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1E4" w:rsidRDefault="007E21E4" w:rsidP="007E21E4">
      <w:pPr>
        <w:spacing w:after="0" w:line="240" w:lineRule="auto"/>
        <w:rPr>
          <w:rFonts w:ascii="Times New Roman" w:hAnsi="Times New Roman" w:cs="Times New Roman"/>
          <w:lang w:val="kk-KZ"/>
        </w:rPr>
      </w:pPr>
      <w:r>
        <w:rPr>
          <w:rFonts w:ascii="Times New Roman" w:hAnsi="Times New Roman" w:cs="Times New Roman"/>
          <w:b/>
          <w:noProof/>
          <w:sz w:val="28"/>
          <w:szCs w:val="28"/>
        </w:rPr>
        <w:drawing>
          <wp:anchor distT="0" distB="0" distL="114300" distR="114300" simplePos="0" relativeHeight="251659264" behindDoc="0" locked="0" layoutInCell="1" allowOverlap="1" wp14:anchorId="129711F8" wp14:editId="48991F66">
            <wp:simplePos x="0" y="0"/>
            <wp:positionH relativeFrom="column">
              <wp:posOffset>1270</wp:posOffset>
            </wp:positionH>
            <wp:positionV relativeFrom="paragraph">
              <wp:posOffset>-10160</wp:posOffset>
            </wp:positionV>
            <wp:extent cx="952500" cy="123825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52500" cy="1238250"/>
                    </a:xfrm>
                    <a:prstGeom prst="rect">
                      <a:avLst/>
                    </a:prstGeom>
                    <a:noFill/>
                    <a:ln w="9525">
                      <a:noFill/>
                      <a:miter lim="800000"/>
                      <a:headEnd/>
                      <a:tailEnd/>
                    </a:ln>
                  </pic:spPr>
                </pic:pic>
              </a:graphicData>
            </a:graphic>
          </wp:anchor>
        </w:drawing>
      </w:r>
    </w:p>
    <w:p w:rsidR="007E21E4" w:rsidRDefault="007E21E4" w:rsidP="007E21E4">
      <w:pPr>
        <w:spacing w:after="0" w:line="240" w:lineRule="auto"/>
        <w:rPr>
          <w:rFonts w:ascii="Times New Roman" w:hAnsi="Times New Roman" w:cs="Times New Roman"/>
          <w:lang w:val="kk-KZ"/>
        </w:rPr>
      </w:pPr>
    </w:p>
    <w:p w:rsidR="007E21E4" w:rsidRDefault="007E21E4" w:rsidP="007E21E4">
      <w:pPr>
        <w:spacing w:after="0" w:line="240" w:lineRule="auto"/>
        <w:rPr>
          <w:rFonts w:ascii="Times New Roman" w:hAnsi="Times New Roman" w:cs="Times New Roman"/>
          <w:lang w:val="kk-KZ"/>
        </w:rPr>
      </w:pPr>
    </w:p>
    <w:p w:rsidR="007E21E4" w:rsidRDefault="007E21E4" w:rsidP="007E21E4">
      <w:pPr>
        <w:spacing w:after="0" w:line="240" w:lineRule="auto"/>
        <w:rPr>
          <w:rFonts w:ascii="Times New Roman" w:hAnsi="Times New Roman" w:cs="Times New Roman"/>
          <w:lang w:val="kk-KZ"/>
        </w:rPr>
      </w:pPr>
    </w:p>
    <w:p w:rsidR="007E21E4" w:rsidRDefault="007E21E4" w:rsidP="007E21E4">
      <w:pPr>
        <w:spacing w:after="0" w:line="240" w:lineRule="auto"/>
        <w:rPr>
          <w:rFonts w:ascii="Times New Roman" w:hAnsi="Times New Roman" w:cs="Times New Roman"/>
          <w:lang w:val="kk-KZ"/>
        </w:rPr>
      </w:pPr>
    </w:p>
    <w:p w:rsidR="007E21E4" w:rsidRDefault="007E21E4" w:rsidP="007E21E4">
      <w:pPr>
        <w:spacing w:after="0" w:line="240" w:lineRule="auto"/>
        <w:rPr>
          <w:rFonts w:ascii="Times New Roman" w:hAnsi="Times New Roman" w:cs="Times New Roman"/>
          <w:lang w:val="kk-KZ"/>
        </w:rPr>
      </w:pPr>
    </w:p>
    <w:p w:rsidR="007E21E4" w:rsidRDefault="007E21E4" w:rsidP="007E21E4">
      <w:pPr>
        <w:spacing w:after="0" w:line="240" w:lineRule="auto"/>
        <w:rPr>
          <w:rFonts w:ascii="Times New Roman" w:hAnsi="Times New Roman" w:cs="Times New Roman"/>
          <w:lang w:val="kk-KZ"/>
        </w:rPr>
      </w:pPr>
    </w:p>
    <w:p w:rsidR="007E21E4" w:rsidRDefault="007E21E4" w:rsidP="007E21E4">
      <w:pPr>
        <w:spacing w:after="0" w:line="240" w:lineRule="auto"/>
        <w:rPr>
          <w:rFonts w:ascii="Times New Roman" w:hAnsi="Times New Roman" w:cs="Times New Roman"/>
          <w:lang w:val="kk-KZ"/>
        </w:rPr>
      </w:pPr>
    </w:p>
    <w:p w:rsidR="007E21E4" w:rsidRDefault="007E21E4" w:rsidP="007E21E4">
      <w:pPr>
        <w:spacing w:after="0" w:line="240" w:lineRule="auto"/>
        <w:rPr>
          <w:rFonts w:ascii="Times New Roman" w:hAnsi="Times New Roman" w:cs="Times New Roman"/>
          <w:lang w:val="kk-KZ"/>
        </w:rPr>
      </w:pPr>
      <w:r>
        <w:rPr>
          <w:rFonts w:ascii="Times New Roman" w:hAnsi="Times New Roman" w:cs="Times New Roman"/>
          <w:lang w:val="kk-KZ"/>
        </w:rPr>
        <w:t>870112401350</w:t>
      </w:r>
    </w:p>
    <w:p w:rsidR="007E21E4" w:rsidRDefault="007E21E4" w:rsidP="007E21E4">
      <w:pPr>
        <w:spacing w:after="0" w:line="240" w:lineRule="auto"/>
        <w:rPr>
          <w:rFonts w:ascii="Times New Roman" w:hAnsi="Times New Roman" w:cs="Times New Roman"/>
          <w:lang w:val="kk-KZ"/>
        </w:rPr>
      </w:pPr>
      <w:r>
        <w:rPr>
          <w:rFonts w:ascii="Times New Roman" w:hAnsi="Times New Roman" w:cs="Times New Roman"/>
        </w:rPr>
        <w:t xml:space="preserve">АБСАЛИЕВА Калима </w:t>
      </w:r>
      <w:proofErr w:type="spellStart"/>
      <w:r>
        <w:rPr>
          <w:rFonts w:ascii="Times New Roman" w:hAnsi="Times New Roman" w:cs="Times New Roman"/>
        </w:rPr>
        <w:t>Сарсенбаевна</w:t>
      </w:r>
      <w:proofErr w:type="spellEnd"/>
      <w:r>
        <w:rPr>
          <w:rFonts w:ascii="Times New Roman" w:hAnsi="Times New Roman" w:cs="Times New Roman"/>
          <w:lang w:val="kk-KZ"/>
        </w:rPr>
        <w:t>,</w:t>
      </w:r>
    </w:p>
    <w:p w:rsidR="007E21E4" w:rsidRDefault="007E21E4" w:rsidP="007E21E4">
      <w:pPr>
        <w:spacing w:after="0" w:line="240" w:lineRule="auto"/>
        <w:rPr>
          <w:rFonts w:ascii="Times New Roman" w:hAnsi="Times New Roman" w:cs="Times New Roman"/>
          <w:lang w:val="kk-KZ"/>
        </w:rPr>
      </w:pPr>
      <w:r>
        <w:rPr>
          <w:rFonts w:ascii="Times New Roman" w:hAnsi="Times New Roman" w:cs="Times New Roman"/>
          <w:lang w:val="kk-KZ"/>
        </w:rPr>
        <w:t>Қазақстан жалпы білім беретін мектебінің</w:t>
      </w:r>
    </w:p>
    <w:p w:rsidR="007E21E4" w:rsidRDefault="007E21E4" w:rsidP="007E21E4">
      <w:pPr>
        <w:spacing w:after="0" w:line="240" w:lineRule="auto"/>
        <w:rPr>
          <w:rFonts w:ascii="Times New Roman" w:hAnsi="Times New Roman" w:cs="Times New Roman"/>
          <w:lang w:val="kk-KZ"/>
        </w:rPr>
      </w:pPr>
      <w:r>
        <w:rPr>
          <w:rFonts w:ascii="Times New Roman" w:hAnsi="Times New Roman" w:cs="Times New Roman"/>
          <w:lang w:val="kk-KZ"/>
        </w:rPr>
        <w:t>биология пәні мұғалімі.</w:t>
      </w:r>
    </w:p>
    <w:p w:rsidR="007E21E4" w:rsidRDefault="007E21E4" w:rsidP="007E21E4">
      <w:pPr>
        <w:spacing w:after="0" w:line="240" w:lineRule="auto"/>
        <w:rPr>
          <w:rFonts w:ascii="Times New Roman" w:hAnsi="Times New Roman" w:cs="Times New Roman"/>
          <w:lang w:val="kk-KZ"/>
        </w:rPr>
      </w:pPr>
      <w:r>
        <w:rPr>
          <w:rFonts w:ascii="Times New Roman" w:hAnsi="Times New Roman" w:cs="Times New Roman"/>
          <w:lang w:val="kk-KZ"/>
        </w:rPr>
        <w:t xml:space="preserve">Түркістан облысы, </w:t>
      </w:r>
      <w:r w:rsidRPr="007E21E4">
        <w:rPr>
          <w:rFonts w:ascii="Times New Roman" w:hAnsi="Times New Roman" w:cs="Times New Roman"/>
          <w:lang w:val="kk-KZ"/>
        </w:rPr>
        <w:t>Шардара ауданы</w:t>
      </w:r>
    </w:p>
    <w:p w:rsidR="007E21E4" w:rsidRDefault="007E21E4" w:rsidP="00B512A9">
      <w:pPr>
        <w:pStyle w:val="11"/>
        <w:spacing w:before="0"/>
        <w:ind w:left="1003" w:right="0"/>
        <w:rPr>
          <w:rFonts w:ascii="Times New Roman" w:hAnsi="Times New Roman" w:cs="Times New Roman"/>
          <w:lang w:val="kk-KZ"/>
        </w:rPr>
      </w:pPr>
    </w:p>
    <w:p w:rsidR="00DE12D3" w:rsidRPr="007E21E4" w:rsidRDefault="00DE12D3" w:rsidP="007E21E4">
      <w:pPr>
        <w:pStyle w:val="11"/>
        <w:spacing w:before="0"/>
        <w:ind w:right="0"/>
        <w:rPr>
          <w:rFonts w:ascii="Times New Roman" w:hAnsi="Times New Roman" w:cs="Times New Roman"/>
          <w:sz w:val="22"/>
          <w:szCs w:val="22"/>
          <w:lang w:val="kk-KZ"/>
        </w:rPr>
      </w:pPr>
      <w:r w:rsidRPr="007E21E4">
        <w:rPr>
          <w:rFonts w:ascii="Times New Roman" w:hAnsi="Times New Roman" w:cs="Times New Roman"/>
          <w:sz w:val="22"/>
          <w:szCs w:val="22"/>
        </w:rPr>
        <w:t>БИОЛОГИЯ</w:t>
      </w:r>
      <w:r w:rsidRPr="007E21E4">
        <w:rPr>
          <w:rFonts w:ascii="Times New Roman" w:hAnsi="Times New Roman" w:cs="Times New Roman"/>
          <w:sz w:val="22"/>
          <w:szCs w:val="22"/>
          <w:lang w:val="kk-KZ"/>
        </w:rPr>
        <w:t xml:space="preserve"> </w:t>
      </w:r>
      <w:r w:rsidR="00B512A9" w:rsidRPr="007E21E4">
        <w:rPr>
          <w:rFonts w:ascii="Times New Roman" w:hAnsi="Times New Roman" w:cs="Times New Roman"/>
          <w:sz w:val="22"/>
          <w:szCs w:val="22"/>
        </w:rPr>
        <w:t>ПӘНІ</w:t>
      </w:r>
      <w:r w:rsidR="00B512A9" w:rsidRPr="007E21E4">
        <w:rPr>
          <w:rFonts w:ascii="Times New Roman" w:hAnsi="Times New Roman" w:cs="Times New Roman"/>
          <w:sz w:val="22"/>
          <w:szCs w:val="22"/>
          <w:lang w:val="kk-KZ"/>
        </w:rPr>
        <w:t xml:space="preserve">Н ОҚЫТУДА </w:t>
      </w:r>
      <w:r w:rsidRPr="007E21E4">
        <w:rPr>
          <w:rFonts w:ascii="Times New Roman" w:hAnsi="Times New Roman" w:cs="Times New Roman"/>
          <w:sz w:val="22"/>
          <w:szCs w:val="22"/>
          <w:lang w:val="kk-KZ"/>
        </w:rPr>
        <w:t xml:space="preserve"> </w:t>
      </w:r>
      <w:r w:rsidRPr="007E21E4">
        <w:rPr>
          <w:rFonts w:ascii="Times New Roman" w:hAnsi="Times New Roman" w:cs="Times New Roman"/>
          <w:sz w:val="22"/>
          <w:szCs w:val="22"/>
        </w:rPr>
        <w:t>МОДЕЛЬДЕУ</w:t>
      </w:r>
      <w:r w:rsidRPr="007E21E4">
        <w:rPr>
          <w:rFonts w:ascii="Times New Roman" w:hAnsi="Times New Roman" w:cs="Times New Roman"/>
          <w:sz w:val="22"/>
          <w:szCs w:val="22"/>
          <w:lang w:val="kk-KZ"/>
        </w:rPr>
        <w:t xml:space="preserve"> </w:t>
      </w:r>
      <w:r w:rsidRPr="007E21E4">
        <w:rPr>
          <w:rFonts w:ascii="Times New Roman" w:hAnsi="Times New Roman" w:cs="Times New Roman"/>
          <w:sz w:val="22"/>
          <w:szCs w:val="22"/>
        </w:rPr>
        <w:t>ӘДІСІН</w:t>
      </w:r>
      <w:r w:rsidRPr="007E21E4">
        <w:rPr>
          <w:rFonts w:ascii="Times New Roman" w:hAnsi="Times New Roman" w:cs="Times New Roman"/>
          <w:sz w:val="22"/>
          <w:szCs w:val="22"/>
          <w:lang w:val="kk-KZ"/>
        </w:rPr>
        <w:t xml:space="preserve"> </w:t>
      </w:r>
      <w:r w:rsidRPr="007E21E4">
        <w:rPr>
          <w:rFonts w:ascii="Times New Roman" w:hAnsi="Times New Roman" w:cs="Times New Roman"/>
          <w:sz w:val="22"/>
          <w:szCs w:val="22"/>
        </w:rPr>
        <w:t>ҚОЛДАНУ</w:t>
      </w:r>
      <w:r w:rsidR="00B512A9" w:rsidRPr="007E21E4">
        <w:rPr>
          <w:rFonts w:ascii="Times New Roman" w:hAnsi="Times New Roman" w:cs="Times New Roman"/>
          <w:sz w:val="22"/>
          <w:szCs w:val="22"/>
          <w:lang w:val="kk-KZ"/>
        </w:rPr>
        <w:t>ДЫҢ ТИІМДІ ЖОЛДАРЫ</w:t>
      </w:r>
      <w:r w:rsidRPr="007E21E4">
        <w:rPr>
          <w:rFonts w:ascii="Times New Roman" w:hAnsi="Times New Roman" w:cs="Times New Roman"/>
          <w:sz w:val="22"/>
          <w:szCs w:val="22"/>
        </w:rPr>
        <w:t xml:space="preserve"> </w:t>
      </w:r>
    </w:p>
    <w:p w:rsidR="007E21E4" w:rsidRPr="007E21E4" w:rsidRDefault="007E21E4" w:rsidP="007E21E4">
      <w:pPr>
        <w:pStyle w:val="11"/>
        <w:spacing w:before="0"/>
        <w:ind w:right="0"/>
        <w:rPr>
          <w:rFonts w:ascii="Times New Roman" w:hAnsi="Times New Roman" w:cs="Times New Roman"/>
          <w:sz w:val="22"/>
          <w:szCs w:val="22"/>
          <w:lang w:val="kk-KZ"/>
        </w:rPr>
      </w:pPr>
    </w:p>
    <w:p w:rsidR="00DE12D3" w:rsidRPr="007E21E4" w:rsidRDefault="00DE12D3" w:rsidP="007E21E4">
      <w:pPr>
        <w:spacing w:after="0" w:line="240" w:lineRule="auto"/>
        <w:ind w:firstLine="850"/>
        <w:jc w:val="both"/>
        <w:rPr>
          <w:rFonts w:ascii="Times New Roman" w:hAnsi="Times New Roman" w:cs="Times New Roman"/>
          <w:lang w:val="bg-BG"/>
        </w:rPr>
      </w:pPr>
      <w:r w:rsidRPr="007E21E4">
        <w:rPr>
          <w:rFonts w:ascii="Times New Roman" w:hAnsi="Times New Roman" w:cs="Times New Roman"/>
          <w:lang w:val="bg-BG"/>
        </w:rPr>
        <w:t>Модельдеу — зерттеу объектісі өзімен ұқсастық қатынастағы басқа бір объектімен алмастырылатын зерттеу әдісі.</w:t>
      </w:r>
      <w:r w:rsidRPr="007E21E4">
        <w:rPr>
          <w:rFonts w:ascii="Times New Roman" w:hAnsi="Times New Roman" w:cs="Times New Roman"/>
          <w:b/>
          <w:lang w:val="bg-BG"/>
        </w:rPr>
        <w:t xml:space="preserve"> </w:t>
      </w:r>
      <w:r w:rsidRPr="007E21E4">
        <w:rPr>
          <w:rFonts w:ascii="Times New Roman" w:hAnsi="Times New Roman" w:cs="Times New Roman"/>
          <w:lang w:val="bg-BG"/>
        </w:rPr>
        <w:t>Бірінші объекті түпнұсқа болады да, екінші объекті оның моделі болады. Зерттеуші модельді зерттеп, алған нәтижелерін ұқсастық және үйлестік заңы бойынша түпнұсқаға көшіреді.</w:t>
      </w:r>
    </w:p>
    <w:p w:rsidR="00DE12D3" w:rsidRPr="007E21E4" w:rsidRDefault="00DE12D3" w:rsidP="007E21E4">
      <w:pPr>
        <w:pStyle w:val="aa"/>
        <w:ind w:left="0" w:firstLine="850"/>
        <w:rPr>
          <w:sz w:val="22"/>
          <w:szCs w:val="22"/>
        </w:rPr>
      </w:pPr>
      <w:r w:rsidRPr="007E21E4">
        <w:rPr>
          <w:sz w:val="22"/>
          <w:szCs w:val="22"/>
        </w:rPr>
        <w:t>Модельдеу әдісімен түпнұсқаны зерттеу қиын, мүмкін емес болғанда немесе түпнұсқаны зерттеу үлкен қаражат шығынын талап еткен жағдайда қолданылады. Модель мен түпнұсқа арасында белгілі бір ұқсастық болу керек. Мұндай ұқсастық зерттеушінің модельді зерттеу кезінде алған ақпараттарын түпнұсқаға көшіруге мүмкіндік береді.</w:t>
      </w:r>
    </w:p>
    <w:p w:rsidR="00DE12D3" w:rsidRPr="007E21E4" w:rsidRDefault="00DE12D3" w:rsidP="007E21E4">
      <w:pPr>
        <w:spacing w:after="0" w:line="240" w:lineRule="auto"/>
        <w:ind w:firstLine="850"/>
        <w:jc w:val="both"/>
        <w:rPr>
          <w:rFonts w:ascii="Times New Roman" w:hAnsi="Times New Roman" w:cs="Times New Roman"/>
          <w:lang w:val="bg-BG"/>
        </w:rPr>
      </w:pPr>
      <w:r w:rsidRPr="007E21E4">
        <w:rPr>
          <w:rFonts w:ascii="Times New Roman" w:hAnsi="Times New Roman" w:cs="Times New Roman"/>
          <w:lang w:val="bg-BG"/>
        </w:rPr>
        <w:t>Биологияда модельдеу — зерттеу объектісі өзімен ұқсастық қатынастағы басқа бір объектімен алмастырылатын зерттеу әдісі</w:t>
      </w:r>
      <w:r w:rsidRPr="007E21E4">
        <w:rPr>
          <w:rFonts w:ascii="Times New Roman" w:hAnsi="Times New Roman" w:cs="Times New Roman"/>
          <w:b/>
          <w:lang w:val="bg-BG"/>
        </w:rPr>
        <w:t xml:space="preserve">. </w:t>
      </w:r>
      <w:r w:rsidRPr="007E21E4">
        <w:rPr>
          <w:rFonts w:ascii="Times New Roman" w:hAnsi="Times New Roman" w:cs="Times New Roman"/>
          <w:lang w:val="bg-BG"/>
        </w:rPr>
        <w:t>Бірінші объекті түпнұсқа болады да, екінші объекті оның моделі болады. Зерттеуші модельді зерттеп, алған нәтижелерін ұқсастық және үйлестік заңы бойынша түпнұсқаға көшіреді.</w:t>
      </w:r>
    </w:p>
    <w:p w:rsidR="00DE12D3" w:rsidRPr="007E21E4" w:rsidRDefault="00DE12D3" w:rsidP="007E21E4">
      <w:pPr>
        <w:pStyle w:val="aa"/>
        <w:ind w:left="0" w:firstLine="850"/>
        <w:rPr>
          <w:sz w:val="22"/>
          <w:szCs w:val="22"/>
        </w:rPr>
      </w:pPr>
      <w:r w:rsidRPr="007E21E4">
        <w:rPr>
          <w:sz w:val="22"/>
          <w:szCs w:val="22"/>
        </w:rPr>
        <w:t>Модельдеу әдісімен түпнұсқаны зерттеу қиын, мүмкін емес болғанда немесе түпнұсқаны зерттеу үлкен қаражат шығынын талап еткен жағдайда қолданылады. Модель мен түпнұсқа арасында белгілі бір ұқсастық болу керек. Мұндай ұқсастық зерттеушінің модельді зерттеу кезінде алған ақпараттарын түпнұсқаға көшіруге мүмкіндік береді.</w:t>
      </w:r>
    </w:p>
    <w:p w:rsidR="00DE12D3" w:rsidRPr="007E21E4" w:rsidRDefault="00DE12D3" w:rsidP="007E21E4">
      <w:pPr>
        <w:pStyle w:val="aa"/>
        <w:ind w:left="0"/>
        <w:rPr>
          <w:sz w:val="22"/>
          <w:szCs w:val="22"/>
        </w:rPr>
      </w:pPr>
      <w:r w:rsidRPr="007E21E4">
        <w:rPr>
          <w:sz w:val="22"/>
          <w:szCs w:val="22"/>
        </w:rPr>
        <w:t>Модельдеу</w:t>
      </w:r>
      <w:r w:rsidR="002B5CA5" w:rsidRPr="007E21E4">
        <w:rPr>
          <w:sz w:val="22"/>
          <w:szCs w:val="22"/>
        </w:rPr>
        <w:t xml:space="preserve"> </w:t>
      </w:r>
      <w:r w:rsidRPr="007E21E4">
        <w:rPr>
          <w:sz w:val="22"/>
          <w:szCs w:val="22"/>
        </w:rPr>
        <w:t>екі</w:t>
      </w:r>
      <w:r w:rsidR="002B5CA5" w:rsidRPr="007E21E4">
        <w:rPr>
          <w:sz w:val="22"/>
          <w:szCs w:val="22"/>
        </w:rPr>
        <w:t xml:space="preserve"> </w:t>
      </w:r>
      <w:r w:rsidRPr="007E21E4">
        <w:rPr>
          <w:sz w:val="22"/>
          <w:szCs w:val="22"/>
        </w:rPr>
        <w:t>түрге</w:t>
      </w:r>
      <w:r w:rsidR="002B5CA5" w:rsidRPr="007E21E4">
        <w:rPr>
          <w:sz w:val="22"/>
          <w:szCs w:val="22"/>
        </w:rPr>
        <w:t xml:space="preserve"> </w:t>
      </w:r>
      <w:r w:rsidRPr="007E21E4">
        <w:rPr>
          <w:sz w:val="22"/>
          <w:szCs w:val="22"/>
        </w:rPr>
        <w:t>бөлінеді.</w:t>
      </w:r>
      <w:r w:rsidRPr="007E21E4">
        <w:rPr>
          <w:spacing w:val="-4"/>
          <w:sz w:val="22"/>
          <w:szCs w:val="22"/>
        </w:rPr>
        <w:t xml:space="preserve"> Олар:</w:t>
      </w:r>
    </w:p>
    <w:p w:rsidR="00DE12D3" w:rsidRPr="007E21E4" w:rsidRDefault="00DE12D3" w:rsidP="007E21E4">
      <w:pPr>
        <w:pStyle w:val="a5"/>
        <w:widowControl w:val="0"/>
        <w:numPr>
          <w:ilvl w:val="1"/>
          <w:numId w:val="3"/>
        </w:numPr>
        <w:tabs>
          <w:tab w:val="left" w:pos="1560"/>
        </w:tabs>
        <w:autoSpaceDE w:val="0"/>
        <w:autoSpaceDN w:val="0"/>
        <w:spacing w:after="0" w:line="240" w:lineRule="auto"/>
        <w:ind w:left="0" w:firstLine="850"/>
        <w:contextualSpacing w:val="0"/>
        <w:jc w:val="both"/>
        <w:rPr>
          <w:rFonts w:ascii="Times New Roman" w:hAnsi="Times New Roman" w:cs="Times New Roman"/>
          <w:lang w:val="bg-BG"/>
        </w:rPr>
      </w:pPr>
      <w:r w:rsidRPr="007E21E4">
        <w:rPr>
          <w:rFonts w:ascii="Times New Roman" w:hAnsi="Times New Roman" w:cs="Times New Roman"/>
          <w:lang w:val="bg-BG"/>
        </w:rPr>
        <w:t>Пәндік модельдеу зерттеу объектісінің белгілі бір физикалық, гео метриялық, динамикалық</w:t>
      </w:r>
      <w:r w:rsidR="002B5CA5" w:rsidRPr="007E21E4">
        <w:rPr>
          <w:rFonts w:ascii="Times New Roman" w:hAnsi="Times New Roman" w:cs="Times New Roman"/>
          <w:lang w:val="bg-BG"/>
        </w:rPr>
        <w:t xml:space="preserve"> </w:t>
      </w:r>
      <w:r w:rsidRPr="007E21E4">
        <w:rPr>
          <w:rFonts w:ascii="Times New Roman" w:hAnsi="Times New Roman" w:cs="Times New Roman"/>
          <w:lang w:val="bg-BG"/>
        </w:rPr>
        <w:t>немесе функционалдық сипаттамаларын нақыштайтын модель жасау арқылы іске асады.</w:t>
      </w:r>
    </w:p>
    <w:p w:rsidR="00DE12D3" w:rsidRPr="007E21E4" w:rsidRDefault="00DE12D3" w:rsidP="007E21E4">
      <w:pPr>
        <w:pStyle w:val="a5"/>
        <w:widowControl w:val="0"/>
        <w:numPr>
          <w:ilvl w:val="1"/>
          <w:numId w:val="3"/>
        </w:numPr>
        <w:tabs>
          <w:tab w:val="left" w:pos="1555"/>
          <w:tab w:val="left" w:pos="4832"/>
        </w:tabs>
        <w:autoSpaceDE w:val="0"/>
        <w:autoSpaceDN w:val="0"/>
        <w:spacing w:after="0" w:line="240" w:lineRule="auto"/>
        <w:ind w:left="0" w:firstLine="850"/>
        <w:contextualSpacing w:val="0"/>
        <w:rPr>
          <w:rFonts w:ascii="Times New Roman" w:hAnsi="Times New Roman" w:cs="Times New Roman"/>
        </w:rPr>
      </w:pPr>
      <w:r w:rsidRPr="007E21E4">
        <w:rPr>
          <w:rFonts w:ascii="Times New Roman" w:hAnsi="Times New Roman" w:cs="Times New Roman"/>
          <w:lang w:val="bg-BG"/>
        </w:rPr>
        <w:t>Идеалды модельдеу кезінде модель ретінде сұлбалар, сызбалар, ф ормулалар,табиғи</w:t>
      </w:r>
      <w:r w:rsidR="002B5CA5" w:rsidRPr="007E21E4">
        <w:rPr>
          <w:rFonts w:ascii="Times New Roman" w:hAnsi="Times New Roman" w:cs="Times New Roman"/>
          <w:lang w:val="bg-BG"/>
        </w:rPr>
        <w:t xml:space="preserve"> </w:t>
      </w:r>
      <w:r w:rsidRPr="007E21E4">
        <w:rPr>
          <w:rFonts w:ascii="Times New Roman" w:hAnsi="Times New Roman" w:cs="Times New Roman"/>
          <w:lang w:val="bg-BG"/>
        </w:rPr>
        <w:t>және</w:t>
      </w:r>
      <w:r w:rsidR="002B5CA5" w:rsidRPr="007E21E4">
        <w:rPr>
          <w:rFonts w:ascii="Times New Roman" w:hAnsi="Times New Roman" w:cs="Times New Roman"/>
          <w:lang w:val="bg-BG"/>
        </w:rPr>
        <w:t xml:space="preserve"> </w:t>
      </w:r>
      <w:r w:rsidRPr="007E21E4">
        <w:rPr>
          <w:rFonts w:ascii="Times New Roman" w:hAnsi="Times New Roman" w:cs="Times New Roman"/>
          <w:lang w:val="bg-BG"/>
        </w:rPr>
        <w:t xml:space="preserve"> жасанды</w:t>
      </w:r>
      <w:r w:rsidR="002B5CA5" w:rsidRPr="007E21E4">
        <w:rPr>
          <w:rFonts w:ascii="Times New Roman" w:hAnsi="Times New Roman" w:cs="Times New Roman"/>
          <w:lang w:val="bg-BG"/>
        </w:rPr>
        <w:t xml:space="preserve"> </w:t>
      </w:r>
      <w:r w:rsidRPr="007E21E4">
        <w:rPr>
          <w:rFonts w:ascii="Times New Roman" w:hAnsi="Times New Roman" w:cs="Times New Roman"/>
          <w:lang w:val="bg-BG"/>
        </w:rPr>
        <w:t>тілдердегі</w:t>
      </w:r>
      <w:r w:rsidR="002B5CA5" w:rsidRPr="007E21E4">
        <w:rPr>
          <w:rFonts w:ascii="Times New Roman" w:hAnsi="Times New Roman" w:cs="Times New Roman"/>
          <w:lang w:val="bg-BG"/>
        </w:rPr>
        <w:t xml:space="preserve"> </w:t>
      </w:r>
      <w:r w:rsidRPr="007E21E4">
        <w:rPr>
          <w:rFonts w:ascii="Times New Roman" w:hAnsi="Times New Roman" w:cs="Times New Roman"/>
          <w:lang w:val="bg-BG"/>
        </w:rPr>
        <w:t>сөйлемдер,тағы</w:t>
      </w:r>
      <w:r w:rsidR="002B5CA5" w:rsidRPr="007E21E4">
        <w:rPr>
          <w:rFonts w:ascii="Times New Roman" w:hAnsi="Times New Roman" w:cs="Times New Roman"/>
          <w:lang w:val="bg-BG"/>
        </w:rPr>
        <w:t xml:space="preserve"> </w:t>
      </w:r>
      <w:r w:rsidRPr="007E21E4">
        <w:rPr>
          <w:rFonts w:ascii="Times New Roman" w:hAnsi="Times New Roman" w:cs="Times New Roman"/>
          <w:lang w:val="bg-BG"/>
        </w:rPr>
        <w:t>басқа</w:t>
      </w:r>
      <w:r w:rsidR="002B5CA5" w:rsidRPr="007E21E4">
        <w:rPr>
          <w:rFonts w:ascii="Times New Roman" w:hAnsi="Times New Roman" w:cs="Times New Roman"/>
          <w:lang w:val="bg-BG"/>
        </w:rPr>
        <w:t xml:space="preserve"> </w:t>
      </w:r>
      <w:r w:rsidRPr="007E21E4">
        <w:rPr>
          <w:rFonts w:ascii="Times New Roman" w:hAnsi="Times New Roman" w:cs="Times New Roman"/>
          <w:lang w:val="bg-BG"/>
        </w:rPr>
        <w:t>қолданылады.</w:t>
      </w:r>
      <w:r w:rsidR="002B5CA5" w:rsidRPr="007E21E4">
        <w:rPr>
          <w:rFonts w:ascii="Times New Roman" w:hAnsi="Times New Roman" w:cs="Times New Roman"/>
          <w:lang w:val="bg-BG"/>
        </w:rPr>
        <w:t xml:space="preserve"> </w:t>
      </w:r>
      <w:proofErr w:type="spellStart"/>
      <w:r w:rsidRPr="007E21E4">
        <w:rPr>
          <w:rFonts w:ascii="Times New Roman" w:hAnsi="Times New Roman" w:cs="Times New Roman"/>
        </w:rPr>
        <w:t>Мұндай</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rPr>
        <w:t>модельдеу</w:t>
      </w:r>
      <w:proofErr w:type="spellEnd"/>
      <w:r w:rsidR="002B5CA5" w:rsidRPr="007E21E4">
        <w:rPr>
          <w:rFonts w:ascii="Times New Roman" w:hAnsi="Times New Roman" w:cs="Times New Roman"/>
          <w:lang w:val="en-US"/>
        </w:rPr>
        <w:t xml:space="preserve"> </w:t>
      </w:r>
      <w:proofErr w:type="spellStart"/>
      <w:r w:rsidR="002B5CA5" w:rsidRPr="007E21E4">
        <w:rPr>
          <w:rFonts w:ascii="Times New Roman" w:hAnsi="Times New Roman" w:cs="Times New Roman"/>
        </w:rPr>
        <w:t>тү</w:t>
      </w:r>
      <w:proofErr w:type="gramStart"/>
      <w:r w:rsidR="002B5CA5" w:rsidRPr="007E21E4">
        <w:rPr>
          <w:rFonts w:ascii="Times New Roman" w:hAnsi="Times New Roman" w:cs="Times New Roman"/>
        </w:rPr>
        <w:t>р</w:t>
      </w:r>
      <w:proofErr w:type="gramEnd"/>
      <w:r w:rsidR="002B5CA5" w:rsidRPr="007E21E4">
        <w:rPr>
          <w:rFonts w:ascii="Times New Roman" w:hAnsi="Times New Roman" w:cs="Times New Roman"/>
        </w:rPr>
        <w:t>іне</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rPr>
        <w:t>математикалық</w:t>
      </w:r>
      <w:proofErr w:type="spellEnd"/>
      <w:r w:rsidRPr="007E21E4">
        <w:rPr>
          <w:rFonts w:ascii="Times New Roman" w:hAnsi="Times New Roman" w:cs="Times New Roman"/>
        </w:rPr>
        <w:t xml:space="preserve"> (</w:t>
      </w:r>
      <w:proofErr w:type="spellStart"/>
      <w:r w:rsidRPr="007E21E4">
        <w:rPr>
          <w:rFonts w:ascii="Times New Roman" w:hAnsi="Times New Roman" w:cs="Times New Roman"/>
        </w:rPr>
        <w:t>компьютерлік</w:t>
      </w:r>
      <w:proofErr w:type="spellEnd"/>
      <w:r w:rsidRPr="007E21E4">
        <w:rPr>
          <w:rFonts w:ascii="Times New Roman" w:hAnsi="Times New Roman" w:cs="Times New Roman"/>
        </w:rPr>
        <w:t xml:space="preserve">) </w:t>
      </w:r>
      <w:proofErr w:type="spellStart"/>
      <w:r w:rsidRPr="007E21E4">
        <w:rPr>
          <w:rFonts w:ascii="Times New Roman" w:hAnsi="Times New Roman" w:cs="Times New Roman"/>
        </w:rPr>
        <w:t>модельдеу</w:t>
      </w:r>
      <w:proofErr w:type="spellEnd"/>
      <w:r w:rsidRPr="007E21E4">
        <w:rPr>
          <w:rFonts w:ascii="Times New Roman" w:hAnsi="Times New Roman" w:cs="Times New Roman"/>
        </w:rPr>
        <w:t xml:space="preserve"> </w:t>
      </w:r>
      <w:proofErr w:type="spellStart"/>
      <w:r w:rsidRPr="007E21E4">
        <w:rPr>
          <w:rFonts w:ascii="Times New Roman" w:hAnsi="Times New Roman" w:cs="Times New Roman"/>
          <w:spacing w:val="-2"/>
        </w:rPr>
        <w:t>жатады</w:t>
      </w:r>
      <w:proofErr w:type="spellEnd"/>
      <w:r w:rsidRPr="007E21E4">
        <w:rPr>
          <w:rFonts w:ascii="Times New Roman" w:hAnsi="Times New Roman" w:cs="Times New Roman"/>
          <w:spacing w:val="-2"/>
        </w:rPr>
        <w:t>.</w:t>
      </w:r>
    </w:p>
    <w:p w:rsidR="00DE12D3" w:rsidRPr="007E21E4" w:rsidRDefault="00DE12D3" w:rsidP="007E21E4">
      <w:pPr>
        <w:pStyle w:val="aa"/>
        <w:ind w:left="0" w:firstLine="1339"/>
        <w:rPr>
          <w:sz w:val="22"/>
          <w:szCs w:val="22"/>
        </w:rPr>
      </w:pPr>
      <w:r w:rsidRPr="007E21E4">
        <w:rPr>
          <w:sz w:val="22"/>
          <w:szCs w:val="22"/>
        </w:rPr>
        <w:t>Қазіргі кезеңдегі түпкілікті өзгеріп отырған жағдайға байланысты, биологиялық</w:t>
      </w:r>
      <w:r w:rsidR="002B5CA5" w:rsidRPr="007E21E4">
        <w:rPr>
          <w:sz w:val="22"/>
          <w:szCs w:val="22"/>
          <w:lang w:val="ru-RU"/>
        </w:rPr>
        <w:t xml:space="preserve"> </w:t>
      </w:r>
      <w:r w:rsidRPr="007E21E4">
        <w:rPr>
          <w:sz w:val="22"/>
          <w:szCs w:val="22"/>
        </w:rPr>
        <w:t>білім</w:t>
      </w:r>
      <w:r w:rsidR="002B5CA5" w:rsidRPr="007E21E4">
        <w:rPr>
          <w:sz w:val="22"/>
          <w:szCs w:val="22"/>
          <w:lang w:val="ru-RU"/>
        </w:rPr>
        <w:t xml:space="preserve"> </w:t>
      </w:r>
      <w:r w:rsidRPr="007E21E4">
        <w:rPr>
          <w:sz w:val="22"/>
          <w:szCs w:val="22"/>
        </w:rPr>
        <w:t>берудің</w:t>
      </w:r>
      <w:r w:rsidR="002B5CA5" w:rsidRPr="007E21E4">
        <w:rPr>
          <w:sz w:val="22"/>
          <w:szCs w:val="22"/>
          <w:lang w:val="ru-RU"/>
        </w:rPr>
        <w:t xml:space="preserve"> </w:t>
      </w:r>
      <w:r w:rsidRPr="007E21E4">
        <w:rPr>
          <w:sz w:val="22"/>
          <w:szCs w:val="22"/>
        </w:rPr>
        <w:t>басты</w:t>
      </w:r>
      <w:r w:rsidR="002B5CA5" w:rsidRPr="007E21E4">
        <w:rPr>
          <w:sz w:val="22"/>
          <w:szCs w:val="22"/>
          <w:lang w:val="ru-RU"/>
        </w:rPr>
        <w:t xml:space="preserve"> </w:t>
      </w:r>
      <w:r w:rsidRPr="007E21E4">
        <w:rPr>
          <w:sz w:val="22"/>
          <w:szCs w:val="22"/>
        </w:rPr>
        <w:t>мақсатымен</w:t>
      </w:r>
      <w:r w:rsidR="002B5CA5" w:rsidRPr="007E21E4">
        <w:rPr>
          <w:sz w:val="22"/>
          <w:szCs w:val="22"/>
          <w:lang w:val="ru-RU"/>
        </w:rPr>
        <w:t xml:space="preserve"> </w:t>
      </w:r>
      <w:r w:rsidRPr="007E21E4">
        <w:rPr>
          <w:sz w:val="22"/>
          <w:szCs w:val="22"/>
        </w:rPr>
        <w:t>міндеттерінің</w:t>
      </w:r>
      <w:r w:rsidR="002B5CA5" w:rsidRPr="007E21E4">
        <w:rPr>
          <w:sz w:val="22"/>
          <w:szCs w:val="22"/>
          <w:lang w:val="ru-RU"/>
        </w:rPr>
        <w:t xml:space="preserve"> </w:t>
      </w:r>
      <w:r w:rsidRPr="007E21E4">
        <w:rPr>
          <w:sz w:val="22"/>
          <w:szCs w:val="22"/>
        </w:rPr>
        <w:t>бірі–оқушылармен студенттерге биологиялық ойлауды, қарапайым болса да, ғылыми болжам құру мен оны тексеруге дәлелдер іздеуді, жоспарлай білуді дамыту.</w:t>
      </w:r>
    </w:p>
    <w:p w:rsidR="00DE12D3" w:rsidRPr="007E21E4" w:rsidRDefault="00DE12D3" w:rsidP="007E21E4">
      <w:pPr>
        <w:pStyle w:val="aa"/>
        <w:ind w:left="0"/>
        <w:jc w:val="left"/>
        <w:rPr>
          <w:sz w:val="22"/>
          <w:szCs w:val="22"/>
        </w:rPr>
      </w:pPr>
      <w:r w:rsidRPr="007E21E4">
        <w:rPr>
          <w:sz w:val="22"/>
          <w:szCs w:val="22"/>
        </w:rPr>
        <w:t>Биологиядан</w:t>
      </w:r>
      <w:r w:rsidR="002B5CA5" w:rsidRPr="007E21E4">
        <w:rPr>
          <w:sz w:val="22"/>
          <w:szCs w:val="22"/>
          <w:lang w:val="en-US"/>
        </w:rPr>
        <w:t xml:space="preserve"> </w:t>
      </w:r>
      <w:r w:rsidR="002B5CA5" w:rsidRPr="007E21E4">
        <w:rPr>
          <w:sz w:val="22"/>
          <w:szCs w:val="22"/>
          <w:lang w:val="kk-KZ"/>
        </w:rPr>
        <w:t>н</w:t>
      </w:r>
      <w:r w:rsidRPr="007E21E4">
        <w:rPr>
          <w:sz w:val="22"/>
          <w:szCs w:val="22"/>
        </w:rPr>
        <w:t>ені</w:t>
      </w:r>
      <w:r w:rsidR="002B5CA5" w:rsidRPr="007E21E4">
        <w:rPr>
          <w:sz w:val="22"/>
          <w:szCs w:val="22"/>
          <w:lang w:val="en-US"/>
        </w:rPr>
        <w:t xml:space="preserve"> </w:t>
      </w:r>
      <w:r w:rsidRPr="007E21E4">
        <w:rPr>
          <w:sz w:val="22"/>
          <w:szCs w:val="22"/>
        </w:rPr>
        <w:t>модельдеуге</w:t>
      </w:r>
      <w:r w:rsidR="002B5CA5" w:rsidRPr="007E21E4">
        <w:rPr>
          <w:sz w:val="22"/>
          <w:szCs w:val="22"/>
          <w:lang w:val="en-US"/>
        </w:rPr>
        <w:t xml:space="preserve"> </w:t>
      </w:r>
      <w:r w:rsidRPr="007E21E4">
        <w:rPr>
          <w:spacing w:val="-2"/>
          <w:sz w:val="22"/>
          <w:szCs w:val="22"/>
        </w:rPr>
        <w:t>болады:</w:t>
      </w:r>
    </w:p>
    <w:p w:rsidR="00DE12D3" w:rsidRPr="007E21E4" w:rsidRDefault="00DE12D3" w:rsidP="007E21E4">
      <w:pPr>
        <w:pStyle w:val="a5"/>
        <w:widowControl w:val="0"/>
        <w:numPr>
          <w:ilvl w:val="0"/>
          <w:numId w:val="2"/>
        </w:numPr>
        <w:tabs>
          <w:tab w:val="left" w:pos="1550"/>
        </w:tabs>
        <w:autoSpaceDE w:val="0"/>
        <w:autoSpaceDN w:val="0"/>
        <w:spacing w:after="0" w:line="240" w:lineRule="auto"/>
        <w:ind w:left="0" w:hanging="348"/>
        <w:contextualSpacing w:val="0"/>
        <w:rPr>
          <w:rFonts w:ascii="Times New Roman" w:hAnsi="Times New Roman" w:cs="Times New Roman"/>
        </w:rPr>
      </w:pPr>
      <w:proofErr w:type="spellStart"/>
      <w:r w:rsidRPr="007E21E4">
        <w:rPr>
          <w:rFonts w:ascii="Times New Roman" w:hAnsi="Times New Roman" w:cs="Times New Roman"/>
          <w:spacing w:val="-2"/>
        </w:rPr>
        <w:t>Обьектілерді</w:t>
      </w:r>
      <w:proofErr w:type="spellEnd"/>
      <w:r w:rsidRPr="007E21E4">
        <w:rPr>
          <w:rFonts w:ascii="Times New Roman" w:hAnsi="Times New Roman" w:cs="Times New Roman"/>
          <w:spacing w:val="-2"/>
        </w:rPr>
        <w:t>;</w:t>
      </w:r>
    </w:p>
    <w:p w:rsidR="007E21E4" w:rsidRPr="007E21E4" w:rsidRDefault="00DE12D3" w:rsidP="007E21E4">
      <w:pPr>
        <w:pStyle w:val="a5"/>
        <w:widowControl w:val="0"/>
        <w:numPr>
          <w:ilvl w:val="0"/>
          <w:numId w:val="2"/>
        </w:numPr>
        <w:tabs>
          <w:tab w:val="left" w:pos="1550"/>
        </w:tabs>
        <w:autoSpaceDE w:val="0"/>
        <w:autoSpaceDN w:val="0"/>
        <w:spacing w:after="0" w:line="240" w:lineRule="auto"/>
        <w:ind w:left="0" w:hanging="348"/>
        <w:contextualSpacing w:val="0"/>
        <w:rPr>
          <w:rFonts w:ascii="Times New Roman" w:hAnsi="Times New Roman" w:cs="Times New Roman"/>
        </w:rPr>
      </w:pPr>
      <w:proofErr w:type="spellStart"/>
      <w:r w:rsidRPr="007E21E4">
        <w:rPr>
          <w:rFonts w:ascii="Times New Roman" w:hAnsi="Times New Roman" w:cs="Times New Roman"/>
        </w:rPr>
        <w:t>Биологиялық</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spacing w:val="-2"/>
        </w:rPr>
        <w:t>құбылыстарды</w:t>
      </w:r>
      <w:proofErr w:type="spellEnd"/>
      <w:r w:rsidRPr="007E21E4">
        <w:rPr>
          <w:rFonts w:ascii="Times New Roman" w:hAnsi="Times New Roman" w:cs="Times New Roman"/>
          <w:spacing w:val="-2"/>
        </w:rPr>
        <w:t>;</w:t>
      </w:r>
    </w:p>
    <w:p w:rsidR="00DE12D3" w:rsidRPr="007E21E4" w:rsidRDefault="00DE12D3" w:rsidP="007E21E4">
      <w:pPr>
        <w:pStyle w:val="a5"/>
        <w:widowControl w:val="0"/>
        <w:numPr>
          <w:ilvl w:val="0"/>
          <w:numId w:val="2"/>
        </w:numPr>
        <w:tabs>
          <w:tab w:val="left" w:pos="1550"/>
        </w:tabs>
        <w:autoSpaceDE w:val="0"/>
        <w:autoSpaceDN w:val="0"/>
        <w:spacing w:after="0" w:line="240" w:lineRule="auto"/>
        <w:ind w:left="0" w:hanging="348"/>
        <w:contextualSpacing w:val="0"/>
        <w:rPr>
          <w:rFonts w:ascii="Times New Roman" w:hAnsi="Times New Roman" w:cs="Times New Roman"/>
        </w:rPr>
      </w:pPr>
      <w:proofErr w:type="spellStart"/>
      <w:r w:rsidRPr="007E21E4">
        <w:rPr>
          <w:rFonts w:ascii="Times New Roman" w:hAnsi="Times New Roman" w:cs="Times New Roman"/>
        </w:rPr>
        <w:t>Биологиялық</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үрдістерді</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моделдеуге</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болады</w:t>
      </w:r>
      <w:proofErr w:type="spellEnd"/>
      <w:r w:rsidRPr="007E21E4">
        <w:rPr>
          <w:rFonts w:ascii="Times New Roman" w:hAnsi="Times New Roman" w:cs="Times New Roman"/>
        </w:rPr>
        <w:t xml:space="preserve">. </w:t>
      </w:r>
      <w:proofErr w:type="spellStart"/>
      <w:r w:rsidRPr="007E21E4">
        <w:rPr>
          <w:rFonts w:ascii="Times New Roman" w:hAnsi="Times New Roman" w:cs="Times New Roman"/>
        </w:rPr>
        <w:t>Модельдеу</w:t>
      </w:r>
      <w:proofErr w:type="spellEnd"/>
      <w:r w:rsidRPr="007E21E4">
        <w:rPr>
          <w:rFonts w:ascii="Times New Roman" w:hAnsi="Times New Roman" w:cs="Times New Roman"/>
        </w:rPr>
        <w:t xml:space="preserve"> </w:t>
      </w:r>
      <w:proofErr w:type="spellStart"/>
      <w:r w:rsidRPr="007E21E4">
        <w:rPr>
          <w:rFonts w:ascii="Times New Roman" w:hAnsi="Times New Roman" w:cs="Times New Roman"/>
        </w:rPr>
        <w:t>әдісінің</w:t>
      </w:r>
      <w:proofErr w:type="spellEnd"/>
      <w:r w:rsidRPr="007E21E4">
        <w:rPr>
          <w:rFonts w:ascii="Times New Roman" w:hAnsi="Times New Roman" w:cs="Times New Roman"/>
        </w:rPr>
        <w:t xml:space="preserve"> </w:t>
      </w:r>
      <w:proofErr w:type="spellStart"/>
      <w:r w:rsidRPr="007E21E4">
        <w:rPr>
          <w:rFonts w:ascii="Times New Roman" w:hAnsi="Times New Roman" w:cs="Times New Roman"/>
        </w:rPr>
        <w:t>тиімділігі</w:t>
      </w:r>
      <w:proofErr w:type="spellEnd"/>
      <w:r w:rsidRPr="007E21E4">
        <w:rPr>
          <w:rFonts w:ascii="Times New Roman" w:hAnsi="Times New Roman" w:cs="Times New Roman"/>
        </w:rPr>
        <w:t>:</w:t>
      </w:r>
    </w:p>
    <w:p w:rsidR="00DE12D3" w:rsidRPr="007E21E4" w:rsidRDefault="00DE12D3" w:rsidP="007E21E4">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rPr>
      </w:pPr>
      <w:proofErr w:type="spellStart"/>
      <w:r w:rsidRPr="007E21E4">
        <w:rPr>
          <w:rFonts w:ascii="Times New Roman" w:hAnsi="Times New Roman" w:cs="Times New Roman"/>
        </w:rPr>
        <w:t>Теорияны</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терең</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меңгеру</w:t>
      </w:r>
      <w:proofErr w:type="gramStart"/>
      <w:r w:rsidRPr="007E21E4">
        <w:rPr>
          <w:rFonts w:ascii="Times New Roman" w:hAnsi="Times New Roman" w:cs="Times New Roman"/>
        </w:rPr>
        <w:t>,т</w:t>
      </w:r>
      <w:proofErr w:type="gramEnd"/>
      <w:r w:rsidRPr="007E21E4">
        <w:rPr>
          <w:rFonts w:ascii="Times New Roman" w:hAnsi="Times New Roman" w:cs="Times New Roman"/>
        </w:rPr>
        <w:t>анымдыққа</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білетін</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spacing w:val="-2"/>
        </w:rPr>
        <w:t>арттыру</w:t>
      </w:r>
      <w:proofErr w:type="spellEnd"/>
      <w:r w:rsidRPr="007E21E4">
        <w:rPr>
          <w:rFonts w:ascii="Times New Roman" w:hAnsi="Times New Roman" w:cs="Times New Roman"/>
          <w:spacing w:val="-2"/>
        </w:rPr>
        <w:t>;</w:t>
      </w:r>
    </w:p>
    <w:p w:rsidR="00DE12D3" w:rsidRPr="007E21E4" w:rsidRDefault="00DE12D3" w:rsidP="007E21E4">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rPr>
      </w:pPr>
      <w:proofErr w:type="spellStart"/>
      <w:r w:rsidRPr="007E21E4">
        <w:rPr>
          <w:rFonts w:ascii="Times New Roman" w:hAnsi="Times New Roman" w:cs="Times New Roman"/>
        </w:rPr>
        <w:t>Бі</w:t>
      </w:r>
      <w:proofErr w:type="gramStart"/>
      <w:r w:rsidRPr="007E21E4">
        <w:rPr>
          <w:rFonts w:ascii="Times New Roman" w:hAnsi="Times New Roman" w:cs="Times New Roman"/>
        </w:rPr>
        <w:t>л</w:t>
      </w:r>
      <w:proofErr w:type="gramEnd"/>
      <w:r w:rsidRPr="007E21E4">
        <w:rPr>
          <w:rFonts w:ascii="Times New Roman" w:hAnsi="Times New Roman" w:cs="Times New Roman"/>
        </w:rPr>
        <w:t>ім</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rPr>
        <w:t>алушының</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rPr>
        <w:t>ынтасын</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spacing w:val="-2"/>
        </w:rPr>
        <w:t>арттыру</w:t>
      </w:r>
      <w:proofErr w:type="spellEnd"/>
      <w:r w:rsidRPr="007E21E4">
        <w:rPr>
          <w:rFonts w:ascii="Times New Roman" w:hAnsi="Times New Roman" w:cs="Times New Roman"/>
          <w:spacing w:val="-2"/>
        </w:rPr>
        <w:t>;</w:t>
      </w:r>
    </w:p>
    <w:p w:rsidR="00DE12D3" w:rsidRPr="007E21E4" w:rsidRDefault="00DE12D3" w:rsidP="007E21E4">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rPr>
      </w:pPr>
      <w:r w:rsidRPr="007E21E4">
        <w:rPr>
          <w:rFonts w:ascii="Times New Roman" w:hAnsi="Times New Roman" w:cs="Times New Roman"/>
        </w:rPr>
        <w:t>Модель</w:t>
      </w:r>
      <w:r w:rsidR="002B5CA5" w:rsidRPr="007E21E4">
        <w:rPr>
          <w:rFonts w:ascii="Times New Roman" w:hAnsi="Times New Roman" w:cs="Times New Roman"/>
        </w:rPr>
        <w:t xml:space="preserve"> </w:t>
      </w:r>
      <w:proofErr w:type="spellStart"/>
      <w:r w:rsidRPr="007E21E4">
        <w:rPr>
          <w:rFonts w:ascii="Times New Roman" w:hAnsi="Times New Roman" w:cs="Times New Roman"/>
        </w:rPr>
        <w:t>құру</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процесін</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ойынды</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еске</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spacing w:val="-2"/>
        </w:rPr>
        <w:t>түсіру</w:t>
      </w:r>
      <w:proofErr w:type="spellEnd"/>
      <w:r w:rsidRPr="007E21E4">
        <w:rPr>
          <w:rFonts w:ascii="Times New Roman" w:hAnsi="Times New Roman" w:cs="Times New Roman"/>
          <w:spacing w:val="-2"/>
        </w:rPr>
        <w:t>;</w:t>
      </w:r>
    </w:p>
    <w:p w:rsidR="00DE12D3" w:rsidRPr="007E21E4" w:rsidRDefault="00DE12D3" w:rsidP="007E21E4">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rPr>
      </w:pPr>
      <w:proofErr w:type="spellStart"/>
      <w:r w:rsidRPr="007E21E4">
        <w:rPr>
          <w:rFonts w:ascii="Times New Roman" w:hAnsi="Times New Roman" w:cs="Times New Roman"/>
        </w:rPr>
        <w:t>Ғылыми</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rPr>
        <w:t>еңбек</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rPr>
        <w:t>дағдысын</w:t>
      </w:r>
      <w:proofErr w:type="spellEnd"/>
      <w:r w:rsidR="002B5CA5" w:rsidRPr="007E21E4">
        <w:rPr>
          <w:rFonts w:ascii="Times New Roman" w:hAnsi="Times New Roman" w:cs="Times New Roman"/>
          <w:lang w:val="en-US"/>
        </w:rPr>
        <w:t xml:space="preserve"> </w:t>
      </w:r>
      <w:proofErr w:type="spellStart"/>
      <w:r w:rsidRPr="007E21E4">
        <w:rPr>
          <w:rFonts w:ascii="Times New Roman" w:hAnsi="Times New Roman" w:cs="Times New Roman"/>
          <w:spacing w:val="-2"/>
        </w:rPr>
        <w:t>арттыру</w:t>
      </w:r>
      <w:proofErr w:type="spellEnd"/>
      <w:r w:rsidRPr="007E21E4">
        <w:rPr>
          <w:rFonts w:ascii="Times New Roman" w:hAnsi="Times New Roman" w:cs="Times New Roman"/>
          <w:spacing w:val="-2"/>
        </w:rPr>
        <w:t>;</w:t>
      </w:r>
    </w:p>
    <w:p w:rsidR="00DE12D3" w:rsidRPr="007E21E4" w:rsidRDefault="00DE12D3" w:rsidP="007E21E4">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rPr>
      </w:pPr>
      <w:proofErr w:type="spellStart"/>
      <w:r w:rsidRPr="007E21E4">
        <w:rPr>
          <w:rFonts w:ascii="Times New Roman" w:hAnsi="Times New Roman" w:cs="Times New Roman"/>
        </w:rPr>
        <w:t>Топтағы</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жұмыста</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еркін</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қары</w:t>
      </w:r>
      <w:proofErr w:type="gramStart"/>
      <w:r w:rsidRPr="007E21E4">
        <w:rPr>
          <w:rFonts w:ascii="Times New Roman" w:hAnsi="Times New Roman" w:cs="Times New Roman"/>
        </w:rPr>
        <w:t>м-</w:t>
      </w:r>
      <w:proofErr w:type="gramEnd"/>
      <w:r w:rsidRPr="007E21E4">
        <w:rPr>
          <w:rFonts w:ascii="Times New Roman" w:hAnsi="Times New Roman" w:cs="Times New Roman"/>
        </w:rPr>
        <w:t>қатынас</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rPr>
        <w:t>жүзеге</w:t>
      </w:r>
      <w:proofErr w:type="spellEnd"/>
      <w:r w:rsidR="002B5CA5" w:rsidRPr="007E21E4">
        <w:rPr>
          <w:rFonts w:ascii="Times New Roman" w:hAnsi="Times New Roman" w:cs="Times New Roman"/>
        </w:rPr>
        <w:t xml:space="preserve"> </w:t>
      </w:r>
      <w:proofErr w:type="spellStart"/>
      <w:r w:rsidRPr="007E21E4">
        <w:rPr>
          <w:rFonts w:ascii="Times New Roman" w:hAnsi="Times New Roman" w:cs="Times New Roman"/>
          <w:spacing w:val="-2"/>
        </w:rPr>
        <w:t>асыру</w:t>
      </w:r>
      <w:proofErr w:type="spellEnd"/>
      <w:r w:rsidRPr="007E21E4">
        <w:rPr>
          <w:rFonts w:ascii="Times New Roman" w:hAnsi="Times New Roman" w:cs="Times New Roman"/>
          <w:spacing w:val="-2"/>
        </w:rPr>
        <w:t>;</w:t>
      </w:r>
    </w:p>
    <w:p w:rsidR="00DE12D3" w:rsidRPr="007E21E4" w:rsidRDefault="00DE12D3" w:rsidP="007E21E4">
      <w:pPr>
        <w:pStyle w:val="a5"/>
        <w:widowControl w:val="0"/>
        <w:numPr>
          <w:ilvl w:val="1"/>
          <w:numId w:val="2"/>
        </w:numPr>
        <w:tabs>
          <w:tab w:val="left" w:pos="1551"/>
        </w:tabs>
        <w:autoSpaceDE w:val="0"/>
        <w:autoSpaceDN w:val="0"/>
        <w:spacing w:after="0" w:line="240" w:lineRule="auto"/>
        <w:ind w:left="0" w:hanging="349"/>
        <w:contextualSpacing w:val="0"/>
        <w:rPr>
          <w:rFonts w:ascii="Times New Roman" w:hAnsi="Times New Roman" w:cs="Times New Roman"/>
        </w:rPr>
      </w:pPr>
      <w:r w:rsidRPr="007E21E4">
        <w:rPr>
          <w:rFonts w:ascii="Times New Roman" w:hAnsi="Times New Roman" w:cs="Times New Roman"/>
        </w:rPr>
        <w:t>Шығармашылықдағдыларын</w:t>
      </w:r>
      <w:r w:rsidRPr="007E21E4">
        <w:rPr>
          <w:rFonts w:ascii="Times New Roman" w:hAnsi="Times New Roman" w:cs="Times New Roman"/>
          <w:spacing w:val="-2"/>
        </w:rPr>
        <w:t>дамыту;</w:t>
      </w:r>
    </w:p>
    <w:p w:rsidR="00DE12D3" w:rsidRPr="007E21E4" w:rsidRDefault="00DE12D3" w:rsidP="007E21E4">
      <w:pPr>
        <w:pStyle w:val="aa"/>
        <w:ind w:left="0" w:firstLine="850"/>
        <w:rPr>
          <w:sz w:val="22"/>
          <w:szCs w:val="22"/>
        </w:rPr>
      </w:pPr>
      <w:r w:rsidRPr="007E21E4">
        <w:rPr>
          <w:sz w:val="22"/>
          <w:szCs w:val="22"/>
        </w:rPr>
        <w:t>Модельдеудің оқу процесіне саналы түрде енгізу оны ғылыми таным процесімен жақындастырады, оқушыларды олардың алдында туындайтын мәселелерді өз бетімен шешуге, өз бетімен білім алуға дайындайды. Модельдеу оқушылардың теориялық ойлауын қалыптастырудың</w:t>
      </w:r>
      <w:r w:rsidR="0013520B">
        <w:rPr>
          <w:sz w:val="22"/>
          <w:szCs w:val="22"/>
        </w:rPr>
        <w:t xml:space="preserve"> қажетті құралы болып табылады.</w:t>
      </w:r>
      <w:r w:rsidR="0013520B">
        <w:rPr>
          <w:sz w:val="22"/>
          <w:szCs w:val="22"/>
          <w:lang w:val="kk-KZ"/>
        </w:rPr>
        <w:t xml:space="preserve"> </w:t>
      </w:r>
      <w:r w:rsidRPr="007E21E4">
        <w:rPr>
          <w:sz w:val="22"/>
          <w:szCs w:val="22"/>
        </w:rPr>
        <w:t>Модельдерді жіктеудің әртүрлі тәсілдері бар, көбінесе ұсыну тәсілі бойынша</w:t>
      </w:r>
      <w:r w:rsidR="0013520B">
        <w:rPr>
          <w:sz w:val="22"/>
          <w:szCs w:val="22"/>
          <w:lang w:val="kk-KZ"/>
        </w:rPr>
        <w:t xml:space="preserve"> </w:t>
      </w:r>
      <w:r w:rsidRPr="007E21E4">
        <w:rPr>
          <w:sz w:val="22"/>
          <w:szCs w:val="22"/>
        </w:rPr>
        <w:t>жіктеу</w:t>
      </w:r>
      <w:r w:rsidR="0013520B">
        <w:rPr>
          <w:sz w:val="22"/>
          <w:szCs w:val="22"/>
          <w:lang w:val="kk-KZ"/>
        </w:rPr>
        <w:t xml:space="preserve"> </w:t>
      </w:r>
      <w:r w:rsidRPr="007E21E4">
        <w:rPr>
          <w:sz w:val="22"/>
          <w:szCs w:val="22"/>
        </w:rPr>
        <w:t>қолданылады,</w:t>
      </w:r>
      <w:r w:rsidR="0013520B">
        <w:rPr>
          <w:sz w:val="22"/>
          <w:szCs w:val="22"/>
          <w:lang w:val="kk-KZ"/>
        </w:rPr>
        <w:t xml:space="preserve"> </w:t>
      </w:r>
      <w:r w:rsidRPr="007E21E4">
        <w:rPr>
          <w:sz w:val="22"/>
          <w:szCs w:val="22"/>
        </w:rPr>
        <w:t>оған</w:t>
      </w:r>
      <w:r w:rsidR="0013520B">
        <w:rPr>
          <w:sz w:val="22"/>
          <w:szCs w:val="22"/>
          <w:lang w:val="kk-KZ"/>
        </w:rPr>
        <w:t xml:space="preserve"> </w:t>
      </w:r>
      <w:r w:rsidRPr="007E21E4">
        <w:rPr>
          <w:sz w:val="22"/>
          <w:szCs w:val="22"/>
        </w:rPr>
        <w:t>сәйкес</w:t>
      </w:r>
      <w:r w:rsidR="0013520B">
        <w:rPr>
          <w:sz w:val="22"/>
          <w:szCs w:val="22"/>
          <w:lang w:val="kk-KZ"/>
        </w:rPr>
        <w:t xml:space="preserve"> </w:t>
      </w:r>
      <w:r w:rsidRPr="007E21E4">
        <w:rPr>
          <w:sz w:val="22"/>
          <w:szCs w:val="22"/>
        </w:rPr>
        <w:t>барлық</w:t>
      </w:r>
      <w:r w:rsidR="0013520B">
        <w:rPr>
          <w:sz w:val="22"/>
          <w:szCs w:val="22"/>
          <w:lang w:val="kk-KZ"/>
        </w:rPr>
        <w:t xml:space="preserve"> </w:t>
      </w:r>
      <w:r w:rsidRPr="007E21E4">
        <w:rPr>
          <w:sz w:val="22"/>
          <w:szCs w:val="22"/>
        </w:rPr>
        <w:t>модельдерді</w:t>
      </w:r>
      <w:r w:rsidR="0013520B">
        <w:rPr>
          <w:sz w:val="22"/>
          <w:szCs w:val="22"/>
          <w:lang w:val="kk-KZ"/>
        </w:rPr>
        <w:t xml:space="preserve"> </w:t>
      </w:r>
      <w:r w:rsidRPr="007E21E4">
        <w:rPr>
          <w:sz w:val="22"/>
          <w:szCs w:val="22"/>
        </w:rPr>
        <w:t>екі</w:t>
      </w:r>
      <w:r w:rsidR="0013520B">
        <w:rPr>
          <w:sz w:val="22"/>
          <w:szCs w:val="22"/>
          <w:lang w:val="kk-KZ"/>
        </w:rPr>
        <w:t xml:space="preserve"> </w:t>
      </w:r>
      <w:r w:rsidRPr="007E21E4">
        <w:rPr>
          <w:sz w:val="22"/>
          <w:szCs w:val="22"/>
        </w:rPr>
        <w:t>үлкен</w:t>
      </w:r>
      <w:r w:rsidR="0013520B">
        <w:rPr>
          <w:sz w:val="22"/>
          <w:szCs w:val="22"/>
          <w:lang w:val="kk-KZ"/>
        </w:rPr>
        <w:t xml:space="preserve"> </w:t>
      </w:r>
      <w:r w:rsidRPr="007E21E4">
        <w:rPr>
          <w:sz w:val="22"/>
          <w:szCs w:val="22"/>
        </w:rPr>
        <w:t>класқа бөлуге болады: пәндік (материалдық) модельдер және таңбалық-символдық (ақпараттық)</w:t>
      </w:r>
      <w:r w:rsidR="0013520B">
        <w:rPr>
          <w:sz w:val="22"/>
          <w:szCs w:val="22"/>
          <w:lang w:val="kk-KZ"/>
        </w:rPr>
        <w:t xml:space="preserve"> </w:t>
      </w:r>
      <w:r w:rsidRPr="007E21E4">
        <w:rPr>
          <w:sz w:val="22"/>
          <w:szCs w:val="22"/>
        </w:rPr>
        <w:t>модельдер.Пәндік</w:t>
      </w:r>
      <w:r w:rsidR="002B5CA5" w:rsidRPr="007E21E4">
        <w:rPr>
          <w:sz w:val="22"/>
          <w:szCs w:val="22"/>
        </w:rPr>
        <w:t xml:space="preserve"> </w:t>
      </w:r>
      <w:r w:rsidRPr="007E21E4">
        <w:rPr>
          <w:sz w:val="22"/>
          <w:szCs w:val="22"/>
        </w:rPr>
        <w:t>модельдер</w:t>
      </w:r>
      <w:r w:rsidR="002B5CA5" w:rsidRPr="007E21E4">
        <w:rPr>
          <w:sz w:val="22"/>
          <w:szCs w:val="22"/>
        </w:rPr>
        <w:t xml:space="preserve"> </w:t>
      </w:r>
      <w:r w:rsidRPr="007E21E4">
        <w:rPr>
          <w:sz w:val="22"/>
          <w:szCs w:val="22"/>
        </w:rPr>
        <w:t>объектінің</w:t>
      </w:r>
      <w:r w:rsidR="002B5CA5" w:rsidRPr="007E21E4">
        <w:rPr>
          <w:sz w:val="22"/>
          <w:szCs w:val="22"/>
        </w:rPr>
        <w:t xml:space="preserve"> </w:t>
      </w:r>
      <w:r w:rsidRPr="007E21E4">
        <w:rPr>
          <w:sz w:val="22"/>
          <w:szCs w:val="22"/>
        </w:rPr>
        <w:t>геометриялық,</w:t>
      </w:r>
      <w:r w:rsidR="0013520B">
        <w:rPr>
          <w:sz w:val="22"/>
          <w:szCs w:val="22"/>
          <w:lang w:val="kk-KZ"/>
        </w:rPr>
        <w:t xml:space="preserve"> </w:t>
      </w:r>
      <w:bookmarkStart w:id="0" w:name="_GoBack"/>
      <w:bookmarkEnd w:id="0"/>
      <w:r w:rsidRPr="007E21E4">
        <w:rPr>
          <w:sz w:val="22"/>
          <w:szCs w:val="22"/>
        </w:rPr>
        <w:t>физикалық және басқа да қасиеттерін материалдық түрде (жеміс муляждары, өсімдіктер гербарийі, гүлдердің, жануарлардың миының, адам ағзаларының және т.б. моделі) жаңғыртады.</w:t>
      </w:r>
    </w:p>
    <w:p w:rsidR="00DE12D3" w:rsidRPr="007E21E4" w:rsidRDefault="00DE12D3" w:rsidP="007E21E4">
      <w:pPr>
        <w:pStyle w:val="aa"/>
        <w:ind w:left="0" w:firstLine="850"/>
        <w:rPr>
          <w:sz w:val="22"/>
          <w:szCs w:val="22"/>
        </w:rPr>
      </w:pPr>
      <w:r w:rsidRPr="007E21E4">
        <w:rPr>
          <w:sz w:val="22"/>
          <w:szCs w:val="22"/>
        </w:rPr>
        <w:t>Биология курсында пәндік үлгілеуді осындай пәрменді меңгерудің мүмкіндіктері</w:t>
      </w:r>
      <w:r w:rsidR="002B5CA5" w:rsidRPr="007E21E4">
        <w:rPr>
          <w:sz w:val="22"/>
          <w:szCs w:val="22"/>
        </w:rPr>
        <w:t xml:space="preserve"> </w:t>
      </w:r>
      <w:r w:rsidRPr="007E21E4">
        <w:rPr>
          <w:sz w:val="22"/>
          <w:szCs w:val="22"/>
        </w:rPr>
        <w:t>аз</w:t>
      </w:r>
      <w:r w:rsidR="002B5CA5" w:rsidRPr="007E21E4">
        <w:rPr>
          <w:sz w:val="22"/>
          <w:szCs w:val="22"/>
        </w:rPr>
        <w:t xml:space="preserve"> </w:t>
      </w:r>
      <w:r w:rsidRPr="007E21E4">
        <w:rPr>
          <w:sz w:val="22"/>
          <w:szCs w:val="22"/>
        </w:rPr>
        <w:t>емес.Бұл</w:t>
      </w:r>
      <w:r w:rsidR="002B5CA5" w:rsidRPr="007E21E4">
        <w:rPr>
          <w:sz w:val="22"/>
          <w:szCs w:val="22"/>
        </w:rPr>
        <w:t xml:space="preserve"> </w:t>
      </w:r>
      <w:r w:rsidRPr="007E21E4">
        <w:rPr>
          <w:sz w:val="22"/>
          <w:szCs w:val="22"/>
        </w:rPr>
        <w:lastRenderedPageBreak/>
        <w:t>қарапайым</w:t>
      </w:r>
      <w:r w:rsidR="002B5CA5" w:rsidRPr="007E21E4">
        <w:rPr>
          <w:sz w:val="22"/>
          <w:szCs w:val="22"/>
        </w:rPr>
        <w:t xml:space="preserve"> </w:t>
      </w:r>
      <w:r w:rsidRPr="007E21E4">
        <w:rPr>
          <w:sz w:val="22"/>
          <w:szCs w:val="22"/>
        </w:rPr>
        <w:t>өсімдіктер</w:t>
      </w:r>
      <w:r w:rsidR="002B5CA5" w:rsidRPr="007E21E4">
        <w:rPr>
          <w:sz w:val="22"/>
          <w:szCs w:val="22"/>
        </w:rPr>
        <w:t xml:space="preserve"> </w:t>
      </w:r>
      <w:r w:rsidRPr="007E21E4">
        <w:rPr>
          <w:sz w:val="22"/>
          <w:szCs w:val="22"/>
        </w:rPr>
        <w:t>мен</w:t>
      </w:r>
      <w:r w:rsidR="002B5CA5" w:rsidRPr="007E21E4">
        <w:rPr>
          <w:sz w:val="22"/>
          <w:szCs w:val="22"/>
        </w:rPr>
        <w:t xml:space="preserve"> </w:t>
      </w:r>
      <w:r w:rsidRPr="007E21E4">
        <w:rPr>
          <w:sz w:val="22"/>
          <w:szCs w:val="22"/>
        </w:rPr>
        <w:t>жануарлар</w:t>
      </w:r>
      <w:r w:rsidR="002B5CA5" w:rsidRPr="007E21E4">
        <w:rPr>
          <w:sz w:val="22"/>
          <w:szCs w:val="22"/>
        </w:rPr>
        <w:t xml:space="preserve"> </w:t>
      </w:r>
      <w:r w:rsidRPr="007E21E4">
        <w:rPr>
          <w:spacing w:val="-2"/>
          <w:sz w:val="22"/>
          <w:szCs w:val="22"/>
        </w:rPr>
        <w:t>клеткаларын</w:t>
      </w:r>
      <w:r w:rsidR="002B5CA5" w:rsidRPr="007E21E4">
        <w:rPr>
          <w:sz w:val="22"/>
          <w:szCs w:val="22"/>
        </w:rPr>
        <w:t xml:space="preserve"> </w:t>
      </w:r>
      <w:r w:rsidRPr="007E21E4">
        <w:rPr>
          <w:sz w:val="22"/>
          <w:szCs w:val="22"/>
        </w:rPr>
        <w:t>пәндік модельдеу, қарапайымнемесе қос түсті гүлдің,қосжынысты жәнебөлек жынысты гүлдердің; энтомофильді, анемофильді және орнитофильді гүлдердің, қарапайым және күрделі гүлдердің үлгілерін жасау.</w:t>
      </w:r>
    </w:p>
    <w:p w:rsidR="00DE12D3" w:rsidRPr="007E21E4" w:rsidRDefault="00DE12D3" w:rsidP="007E21E4">
      <w:pPr>
        <w:pStyle w:val="aa"/>
        <w:ind w:left="0" w:firstLine="850"/>
        <w:rPr>
          <w:sz w:val="22"/>
          <w:szCs w:val="22"/>
        </w:rPr>
      </w:pPr>
      <w:r w:rsidRPr="007E21E4">
        <w:rPr>
          <w:sz w:val="22"/>
          <w:szCs w:val="22"/>
        </w:rPr>
        <w:t>Пәндік модельдер объектінің геометриялық, физикалық және басқа да қасиеттерін материалдық түрде (глобус, анатомиялық муляждар, кристалды торлардың модельдері, ғимараттар мен құрылыстардың макеттері және т.б.) бейнелейді. Пластилинді биологиялық объектілерді моделдеу бойынша сабақта қолдану кезінде қабылдау мәселесі туындамайды: тапсырманың өзі, ойлау стереотипі, объектінің тек бір жазықтықта көрінісі, түстер мен формалардың араласуы. Бұл жұмыста ең бастысы балалардың ашылуы болды, бұл кез-келген әрекет</w:t>
      </w:r>
      <w:r w:rsidR="002B5CA5" w:rsidRPr="007E21E4">
        <w:rPr>
          <w:sz w:val="22"/>
          <w:szCs w:val="22"/>
        </w:rPr>
        <w:t xml:space="preserve"> </w:t>
      </w:r>
      <w:r w:rsidRPr="007E21E4">
        <w:rPr>
          <w:sz w:val="22"/>
          <w:szCs w:val="22"/>
        </w:rPr>
        <w:t>нысанның</w:t>
      </w:r>
      <w:r w:rsidR="002B5CA5" w:rsidRPr="007E21E4">
        <w:rPr>
          <w:sz w:val="22"/>
          <w:szCs w:val="22"/>
        </w:rPr>
        <w:t xml:space="preserve"> </w:t>
      </w:r>
      <w:r w:rsidRPr="007E21E4">
        <w:rPr>
          <w:sz w:val="22"/>
          <w:szCs w:val="22"/>
        </w:rPr>
        <w:t>формасы</w:t>
      </w:r>
      <w:r w:rsidR="002B5CA5" w:rsidRPr="007E21E4">
        <w:rPr>
          <w:sz w:val="22"/>
          <w:szCs w:val="22"/>
        </w:rPr>
        <w:t xml:space="preserve"> </w:t>
      </w:r>
      <w:r w:rsidRPr="007E21E4">
        <w:rPr>
          <w:sz w:val="22"/>
          <w:szCs w:val="22"/>
        </w:rPr>
        <w:t>мен</w:t>
      </w:r>
      <w:r w:rsidR="002B5CA5" w:rsidRPr="007E21E4">
        <w:rPr>
          <w:sz w:val="22"/>
          <w:szCs w:val="22"/>
        </w:rPr>
        <w:t xml:space="preserve"> </w:t>
      </w:r>
      <w:r w:rsidRPr="007E21E4">
        <w:rPr>
          <w:sz w:val="22"/>
          <w:szCs w:val="22"/>
        </w:rPr>
        <w:t>құрылымының</w:t>
      </w:r>
      <w:r w:rsidR="002B5CA5" w:rsidRPr="007E21E4">
        <w:rPr>
          <w:sz w:val="22"/>
          <w:szCs w:val="22"/>
        </w:rPr>
        <w:t xml:space="preserve"> </w:t>
      </w:r>
      <w:r w:rsidRPr="007E21E4">
        <w:rPr>
          <w:sz w:val="22"/>
          <w:szCs w:val="22"/>
        </w:rPr>
        <w:t>өзгеруіне</w:t>
      </w:r>
      <w:r w:rsidR="002B5CA5" w:rsidRPr="007E21E4">
        <w:rPr>
          <w:sz w:val="22"/>
          <w:szCs w:val="22"/>
        </w:rPr>
        <w:t xml:space="preserve"> </w:t>
      </w:r>
      <w:r w:rsidRPr="007E21E4">
        <w:rPr>
          <w:sz w:val="22"/>
          <w:szCs w:val="22"/>
        </w:rPr>
        <w:t>әкелуі</w:t>
      </w:r>
      <w:r w:rsidR="002B5CA5" w:rsidRPr="007E21E4">
        <w:rPr>
          <w:sz w:val="22"/>
          <w:szCs w:val="22"/>
        </w:rPr>
        <w:t xml:space="preserve"> </w:t>
      </w:r>
      <w:r w:rsidRPr="007E21E4">
        <w:rPr>
          <w:sz w:val="22"/>
          <w:szCs w:val="22"/>
        </w:rPr>
        <w:t>мүмкін;</w:t>
      </w:r>
      <w:r w:rsidR="002B5CA5" w:rsidRPr="007E21E4">
        <w:rPr>
          <w:sz w:val="22"/>
          <w:szCs w:val="22"/>
        </w:rPr>
        <w:t xml:space="preserve"> </w:t>
      </w:r>
      <w:r w:rsidRPr="007E21E4">
        <w:rPr>
          <w:sz w:val="22"/>
          <w:szCs w:val="22"/>
        </w:rPr>
        <w:t>жәнекез- келген</w:t>
      </w:r>
      <w:r w:rsidR="002B5CA5" w:rsidRPr="007E21E4">
        <w:rPr>
          <w:sz w:val="22"/>
          <w:szCs w:val="22"/>
        </w:rPr>
        <w:t xml:space="preserve"> </w:t>
      </w:r>
      <w:r w:rsidRPr="007E21E4">
        <w:rPr>
          <w:sz w:val="22"/>
          <w:szCs w:val="22"/>
        </w:rPr>
        <w:t>сөздік</w:t>
      </w:r>
      <w:r w:rsidR="002B5CA5" w:rsidRPr="007E21E4">
        <w:rPr>
          <w:sz w:val="22"/>
          <w:szCs w:val="22"/>
        </w:rPr>
        <w:t xml:space="preserve"> </w:t>
      </w:r>
      <w:r w:rsidRPr="007E21E4">
        <w:rPr>
          <w:sz w:val="22"/>
          <w:szCs w:val="22"/>
        </w:rPr>
        <w:t>түсінікте</w:t>
      </w:r>
      <w:r w:rsidR="002B5CA5" w:rsidRPr="007E21E4">
        <w:rPr>
          <w:sz w:val="22"/>
          <w:szCs w:val="22"/>
        </w:rPr>
        <w:t xml:space="preserve"> </w:t>
      </w:r>
      <w:r w:rsidRPr="007E21E4">
        <w:rPr>
          <w:sz w:val="22"/>
          <w:szCs w:val="22"/>
        </w:rPr>
        <w:t>мені</w:t>
      </w:r>
      <w:r w:rsidR="002B5CA5" w:rsidRPr="007E21E4">
        <w:rPr>
          <w:sz w:val="22"/>
          <w:szCs w:val="22"/>
        </w:rPr>
        <w:t xml:space="preserve"> </w:t>
      </w:r>
      <w:r w:rsidRPr="007E21E4">
        <w:rPr>
          <w:sz w:val="22"/>
          <w:szCs w:val="22"/>
        </w:rPr>
        <w:t>модель</w:t>
      </w:r>
      <w:r w:rsidR="002B5CA5" w:rsidRPr="007E21E4">
        <w:rPr>
          <w:sz w:val="22"/>
          <w:szCs w:val="22"/>
        </w:rPr>
        <w:t xml:space="preserve"> </w:t>
      </w:r>
      <w:r w:rsidRPr="007E21E4">
        <w:rPr>
          <w:sz w:val="22"/>
          <w:szCs w:val="22"/>
        </w:rPr>
        <w:t>жасау</w:t>
      </w:r>
      <w:r w:rsidR="002B5CA5" w:rsidRPr="007E21E4">
        <w:rPr>
          <w:sz w:val="22"/>
          <w:szCs w:val="22"/>
        </w:rPr>
        <w:t xml:space="preserve"> </w:t>
      </w:r>
      <w:r w:rsidRPr="007E21E4">
        <w:rPr>
          <w:sz w:val="22"/>
          <w:szCs w:val="22"/>
        </w:rPr>
        <w:t>мен</w:t>
      </w:r>
      <w:r w:rsidR="002B5CA5" w:rsidRPr="007E21E4">
        <w:rPr>
          <w:sz w:val="22"/>
          <w:szCs w:val="22"/>
        </w:rPr>
        <w:t xml:space="preserve"> </w:t>
      </w:r>
      <w:r w:rsidRPr="007E21E4">
        <w:rPr>
          <w:sz w:val="22"/>
          <w:szCs w:val="22"/>
        </w:rPr>
        <w:t>дәлелдеуге</w:t>
      </w:r>
      <w:r w:rsidR="002B5CA5" w:rsidRPr="007E21E4">
        <w:rPr>
          <w:sz w:val="22"/>
          <w:szCs w:val="22"/>
        </w:rPr>
        <w:t xml:space="preserve"> </w:t>
      </w:r>
      <w:r w:rsidRPr="007E21E4">
        <w:rPr>
          <w:sz w:val="22"/>
          <w:szCs w:val="22"/>
        </w:rPr>
        <w:t xml:space="preserve">болады."Пластилинді" жұмыстардан кейін электрондық модельдер, теориялық материал жақсы қабылданады. Модельдеу барысында олар қызметтің бірнеше кезеңдерінен </w:t>
      </w:r>
      <w:r w:rsidRPr="007E21E4">
        <w:rPr>
          <w:spacing w:val="-2"/>
          <w:sz w:val="22"/>
          <w:szCs w:val="22"/>
        </w:rPr>
        <w:t>өтеді.</w:t>
      </w:r>
    </w:p>
    <w:p w:rsidR="00DE12D3" w:rsidRPr="007E21E4" w:rsidRDefault="00DE12D3" w:rsidP="007E21E4">
      <w:pPr>
        <w:pStyle w:val="aa"/>
        <w:ind w:left="0" w:firstLine="850"/>
        <w:rPr>
          <w:sz w:val="22"/>
          <w:szCs w:val="22"/>
        </w:rPr>
      </w:pPr>
      <w:r w:rsidRPr="007E21E4">
        <w:rPr>
          <w:sz w:val="22"/>
          <w:szCs w:val="22"/>
        </w:rPr>
        <w:t xml:space="preserve">Біріншісі-қызығушылық тудыратын құбылыспен немесе объектімен </w:t>
      </w:r>
      <w:r w:rsidRPr="007E21E4">
        <w:rPr>
          <w:spacing w:val="-2"/>
          <w:sz w:val="22"/>
          <w:szCs w:val="22"/>
        </w:rPr>
        <w:t>байланысты</w:t>
      </w:r>
      <w:r w:rsidR="002B5CA5" w:rsidRPr="007E21E4">
        <w:rPr>
          <w:spacing w:val="-2"/>
          <w:sz w:val="22"/>
          <w:szCs w:val="22"/>
        </w:rPr>
        <w:t xml:space="preserve"> </w:t>
      </w:r>
      <w:r w:rsidRPr="007E21E4">
        <w:rPr>
          <w:spacing w:val="-2"/>
          <w:sz w:val="22"/>
          <w:szCs w:val="22"/>
        </w:rPr>
        <w:t>тәжірибені</w:t>
      </w:r>
      <w:r w:rsidR="002B5CA5" w:rsidRPr="007E21E4">
        <w:rPr>
          <w:spacing w:val="-2"/>
          <w:sz w:val="22"/>
          <w:szCs w:val="22"/>
        </w:rPr>
        <w:t xml:space="preserve"> </w:t>
      </w:r>
      <w:r w:rsidRPr="007E21E4">
        <w:rPr>
          <w:spacing w:val="-2"/>
          <w:sz w:val="22"/>
          <w:szCs w:val="22"/>
        </w:rPr>
        <w:t>мұқият</w:t>
      </w:r>
      <w:r w:rsidR="002B5CA5" w:rsidRPr="007E21E4">
        <w:rPr>
          <w:spacing w:val="-2"/>
          <w:sz w:val="22"/>
          <w:szCs w:val="22"/>
        </w:rPr>
        <w:t xml:space="preserve"> </w:t>
      </w:r>
      <w:r w:rsidRPr="007E21E4">
        <w:rPr>
          <w:spacing w:val="-2"/>
          <w:sz w:val="22"/>
          <w:szCs w:val="22"/>
        </w:rPr>
        <w:t>зерттеу,осы</w:t>
      </w:r>
      <w:r w:rsidR="00B512A9" w:rsidRPr="007E21E4">
        <w:rPr>
          <w:spacing w:val="-2"/>
          <w:sz w:val="22"/>
          <w:szCs w:val="22"/>
          <w:lang w:val="kk-KZ"/>
        </w:rPr>
        <w:t xml:space="preserve"> </w:t>
      </w:r>
      <w:r w:rsidRPr="007E21E4">
        <w:rPr>
          <w:spacing w:val="-2"/>
          <w:sz w:val="22"/>
          <w:szCs w:val="22"/>
        </w:rPr>
        <w:t>тәжірибені</w:t>
      </w:r>
      <w:r w:rsidR="002B5CA5" w:rsidRPr="007E21E4">
        <w:rPr>
          <w:spacing w:val="-2"/>
          <w:sz w:val="22"/>
          <w:szCs w:val="22"/>
        </w:rPr>
        <w:t xml:space="preserve"> </w:t>
      </w:r>
      <w:r w:rsidRPr="007E21E4">
        <w:rPr>
          <w:spacing w:val="-2"/>
          <w:sz w:val="22"/>
          <w:szCs w:val="22"/>
        </w:rPr>
        <w:t>талдау</w:t>
      </w:r>
      <w:r w:rsidR="002B5CA5" w:rsidRPr="007E21E4">
        <w:rPr>
          <w:spacing w:val="-2"/>
          <w:sz w:val="22"/>
          <w:szCs w:val="22"/>
        </w:rPr>
        <w:t xml:space="preserve"> </w:t>
      </w:r>
      <w:r w:rsidRPr="007E21E4">
        <w:rPr>
          <w:spacing w:val="-2"/>
          <w:sz w:val="22"/>
          <w:szCs w:val="22"/>
        </w:rPr>
        <w:t>және</w:t>
      </w:r>
      <w:r w:rsidR="002B5CA5" w:rsidRPr="007E21E4">
        <w:rPr>
          <w:spacing w:val="-2"/>
          <w:sz w:val="22"/>
          <w:szCs w:val="22"/>
        </w:rPr>
        <w:t xml:space="preserve"> </w:t>
      </w:r>
      <w:r w:rsidRPr="007E21E4">
        <w:rPr>
          <w:spacing w:val="-2"/>
          <w:sz w:val="22"/>
          <w:szCs w:val="22"/>
        </w:rPr>
        <w:t xml:space="preserve">қорытужәне </w:t>
      </w:r>
      <w:r w:rsidRPr="007E21E4">
        <w:rPr>
          <w:sz w:val="22"/>
          <w:szCs w:val="22"/>
        </w:rPr>
        <w:t>болашақ модельдің негізінде жатқан гипотеза жасау.</w:t>
      </w:r>
    </w:p>
    <w:p w:rsidR="00DE12D3" w:rsidRPr="007E21E4" w:rsidRDefault="00DE12D3" w:rsidP="007E21E4">
      <w:pPr>
        <w:pStyle w:val="aa"/>
        <w:ind w:left="0" w:firstLine="850"/>
        <w:rPr>
          <w:sz w:val="22"/>
          <w:szCs w:val="22"/>
        </w:rPr>
      </w:pPr>
      <w:r w:rsidRPr="007E21E4">
        <w:rPr>
          <w:sz w:val="22"/>
          <w:szCs w:val="22"/>
        </w:rPr>
        <w:t xml:space="preserve">Екіншісі – қызмет бағдарламасын құру, оны әзірленген бағдарламаға сәйкес ұйымдастыру, оған практикамен немесе түрлі көздермен берілген түзетулер енгізу, модельдің негізіне алынған зерттеудің бастапқы гипотезасын </w:t>
      </w:r>
      <w:r w:rsidRPr="007E21E4">
        <w:rPr>
          <w:spacing w:val="-2"/>
          <w:sz w:val="22"/>
          <w:szCs w:val="22"/>
        </w:rPr>
        <w:t>нақтылау.</w:t>
      </w:r>
    </w:p>
    <w:p w:rsidR="00DE12D3" w:rsidRPr="007E21E4" w:rsidRDefault="00DE12D3" w:rsidP="007E21E4">
      <w:pPr>
        <w:pStyle w:val="aa"/>
        <w:tabs>
          <w:tab w:val="left" w:pos="9214"/>
        </w:tabs>
        <w:ind w:left="0" w:firstLine="850"/>
        <w:rPr>
          <w:sz w:val="22"/>
          <w:szCs w:val="22"/>
        </w:rPr>
      </w:pPr>
      <w:r w:rsidRPr="007E21E4">
        <w:rPr>
          <w:sz w:val="22"/>
          <w:szCs w:val="22"/>
        </w:rPr>
        <w:t>Үшінші-модельдің</w:t>
      </w:r>
      <w:r w:rsidR="00B512A9" w:rsidRPr="007E21E4">
        <w:rPr>
          <w:sz w:val="22"/>
          <w:szCs w:val="22"/>
          <w:lang w:val="kk-KZ"/>
        </w:rPr>
        <w:t xml:space="preserve"> </w:t>
      </w:r>
      <w:r w:rsidRPr="007E21E4">
        <w:rPr>
          <w:sz w:val="22"/>
          <w:szCs w:val="22"/>
        </w:rPr>
        <w:t>соңғы</w:t>
      </w:r>
      <w:r w:rsidR="00B512A9" w:rsidRPr="007E21E4">
        <w:rPr>
          <w:sz w:val="22"/>
          <w:szCs w:val="22"/>
          <w:lang w:val="kk-KZ"/>
        </w:rPr>
        <w:t xml:space="preserve"> </w:t>
      </w:r>
      <w:r w:rsidRPr="007E21E4">
        <w:rPr>
          <w:sz w:val="22"/>
          <w:szCs w:val="22"/>
        </w:rPr>
        <w:t>нұсқасын</w:t>
      </w:r>
      <w:r w:rsidR="00B512A9" w:rsidRPr="007E21E4">
        <w:rPr>
          <w:sz w:val="22"/>
          <w:szCs w:val="22"/>
          <w:lang w:val="kk-KZ"/>
        </w:rPr>
        <w:t xml:space="preserve"> </w:t>
      </w:r>
      <w:r w:rsidRPr="007E21E4">
        <w:rPr>
          <w:sz w:val="22"/>
          <w:szCs w:val="22"/>
        </w:rPr>
        <w:t>жасау.Егер</w:t>
      </w:r>
      <w:r w:rsidR="00B512A9" w:rsidRPr="007E21E4">
        <w:rPr>
          <w:sz w:val="22"/>
          <w:szCs w:val="22"/>
          <w:lang w:val="kk-KZ"/>
        </w:rPr>
        <w:t xml:space="preserve"> </w:t>
      </w:r>
      <w:r w:rsidRPr="007E21E4">
        <w:rPr>
          <w:sz w:val="22"/>
          <w:szCs w:val="22"/>
        </w:rPr>
        <w:t>зерттеуші</w:t>
      </w:r>
      <w:r w:rsidR="00B512A9" w:rsidRPr="007E21E4">
        <w:rPr>
          <w:sz w:val="22"/>
          <w:szCs w:val="22"/>
          <w:lang w:val="kk-KZ"/>
        </w:rPr>
        <w:t xml:space="preserve"> </w:t>
      </w:r>
      <w:r w:rsidRPr="007E21E4">
        <w:rPr>
          <w:sz w:val="22"/>
          <w:szCs w:val="22"/>
        </w:rPr>
        <w:t>екінші</w:t>
      </w:r>
      <w:r w:rsidR="00B512A9" w:rsidRPr="007E21E4">
        <w:rPr>
          <w:sz w:val="22"/>
          <w:szCs w:val="22"/>
          <w:lang w:val="kk-KZ"/>
        </w:rPr>
        <w:t xml:space="preserve"> </w:t>
      </w:r>
      <w:r w:rsidRPr="007E21E4">
        <w:rPr>
          <w:sz w:val="22"/>
          <w:szCs w:val="22"/>
        </w:rPr>
        <w:t>кезеңде конструкцияланатын объектінің әр түрлі нұсқаларын ұсынса, онда үшінші кезеңде ол осы нұсқалардың негізінде іске асыруға болатын қандай да бір жобаның түпкілікті үлгісін жасайды.</w:t>
      </w:r>
    </w:p>
    <w:p w:rsidR="004D1A4F" w:rsidRPr="007E21E4" w:rsidRDefault="004D1A4F" w:rsidP="007E21E4">
      <w:pPr>
        <w:spacing w:after="0" w:line="240" w:lineRule="auto"/>
        <w:rPr>
          <w:rFonts w:ascii="Times New Roman" w:hAnsi="Times New Roman" w:cs="Times New Roman"/>
          <w:lang w:val="kk-KZ"/>
        </w:rPr>
      </w:pPr>
    </w:p>
    <w:sectPr w:rsidR="004D1A4F" w:rsidRPr="007E21E4" w:rsidSect="00B512A9">
      <w:pgSz w:w="11906" w:h="16838"/>
      <w:pgMar w:top="568" w:right="707"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F40CE"/>
    <w:multiLevelType w:val="hybridMultilevel"/>
    <w:tmpl w:val="A45CD944"/>
    <w:lvl w:ilvl="0" w:tplc="AB580326">
      <w:start w:val="1"/>
      <w:numFmt w:val="decimal"/>
      <w:lvlText w:val="%1."/>
      <w:lvlJc w:val="left"/>
      <w:pPr>
        <w:ind w:left="1553" w:hanging="351"/>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1" w:tplc="416C4F5E">
      <w:numFmt w:val="bullet"/>
      <w:lvlText w:val="✓"/>
      <w:lvlJc w:val="left"/>
      <w:pPr>
        <w:ind w:left="1553" w:hanging="351"/>
      </w:pPr>
      <w:rPr>
        <w:rFonts w:ascii="Segoe UI Symbol" w:eastAsia="Segoe UI Symbol" w:hAnsi="Segoe UI Symbol" w:cs="Segoe UI Symbol" w:hint="default"/>
        <w:b w:val="0"/>
        <w:bCs w:val="0"/>
        <w:i w:val="0"/>
        <w:iCs w:val="0"/>
        <w:spacing w:val="0"/>
        <w:w w:val="100"/>
        <w:sz w:val="28"/>
        <w:szCs w:val="28"/>
        <w:lang w:val="bg-BG" w:eastAsia="en-US" w:bidi="ar-SA"/>
      </w:rPr>
    </w:lvl>
    <w:lvl w:ilvl="2" w:tplc="1C787F30">
      <w:numFmt w:val="bullet"/>
      <w:lvlText w:val="•"/>
      <w:lvlJc w:val="left"/>
      <w:pPr>
        <w:ind w:left="3369" w:hanging="351"/>
      </w:pPr>
      <w:rPr>
        <w:rFonts w:hint="default"/>
        <w:lang w:val="bg-BG" w:eastAsia="en-US" w:bidi="ar-SA"/>
      </w:rPr>
    </w:lvl>
    <w:lvl w:ilvl="3" w:tplc="F022F534">
      <w:numFmt w:val="bullet"/>
      <w:lvlText w:val="•"/>
      <w:lvlJc w:val="left"/>
      <w:pPr>
        <w:ind w:left="4273" w:hanging="351"/>
      </w:pPr>
      <w:rPr>
        <w:rFonts w:hint="default"/>
        <w:lang w:val="bg-BG" w:eastAsia="en-US" w:bidi="ar-SA"/>
      </w:rPr>
    </w:lvl>
    <w:lvl w:ilvl="4" w:tplc="51720ABA">
      <w:numFmt w:val="bullet"/>
      <w:lvlText w:val="•"/>
      <w:lvlJc w:val="left"/>
      <w:pPr>
        <w:ind w:left="5178" w:hanging="351"/>
      </w:pPr>
      <w:rPr>
        <w:rFonts w:hint="default"/>
        <w:lang w:val="bg-BG" w:eastAsia="en-US" w:bidi="ar-SA"/>
      </w:rPr>
    </w:lvl>
    <w:lvl w:ilvl="5" w:tplc="FC0CFBD8">
      <w:numFmt w:val="bullet"/>
      <w:lvlText w:val="•"/>
      <w:lvlJc w:val="left"/>
      <w:pPr>
        <w:ind w:left="6083" w:hanging="351"/>
      </w:pPr>
      <w:rPr>
        <w:rFonts w:hint="default"/>
        <w:lang w:val="bg-BG" w:eastAsia="en-US" w:bidi="ar-SA"/>
      </w:rPr>
    </w:lvl>
    <w:lvl w:ilvl="6" w:tplc="52BC5162">
      <w:numFmt w:val="bullet"/>
      <w:lvlText w:val="•"/>
      <w:lvlJc w:val="left"/>
      <w:pPr>
        <w:ind w:left="6987" w:hanging="351"/>
      </w:pPr>
      <w:rPr>
        <w:rFonts w:hint="default"/>
        <w:lang w:val="bg-BG" w:eastAsia="en-US" w:bidi="ar-SA"/>
      </w:rPr>
    </w:lvl>
    <w:lvl w:ilvl="7" w:tplc="AC38888A">
      <w:numFmt w:val="bullet"/>
      <w:lvlText w:val="•"/>
      <w:lvlJc w:val="left"/>
      <w:pPr>
        <w:ind w:left="7892" w:hanging="351"/>
      </w:pPr>
      <w:rPr>
        <w:rFonts w:hint="default"/>
        <w:lang w:val="bg-BG" w:eastAsia="en-US" w:bidi="ar-SA"/>
      </w:rPr>
    </w:lvl>
    <w:lvl w:ilvl="8" w:tplc="96689742">
      <w:numFmt w:val="bullet"/>
      <w:lvlText w:val="•"/>
      <w:lvlJc w:val="left"/>
      <w:pPr>
        <w:ind w:left="8797" w:hanging="351"/>
      </w:pPr>
      <w:rPr>
        <w:rFonts w:hint="default"/>
        <w:lang w:val="bg-BG" w:eastAsia="en-US" w:bidi="ar-SA"/>
      </w:rPr>
    </w:lvl>
  </w:abstractNum>
  <w:abstractNum w:abstractNumId="1">
    <w:nsid w:val="30266AA0"/>
    <w:multiLevelType w:val="hybridMultilevel"/>
    <w:tmpl w:val="7102BFDE"/>
    <w:lvl w:ilvl="0" w:tplc="27CAD0D4">
      <w:start w:val="1"/>
      <w:numFmt w:val="decimal"/>
      <w:lvlText w:val="%1."/>
      <w:lvlJc w:val="left"/>
      <w:pPr>
        <w:ind w:left="1073" w:hanging="360"/>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1" w:tplc="137E0A6A">
      <w:start w:val="1"/>
      <w:numFmt w:val="decimal"/>
      <w:lvlText w:val="%2."/>
      <w:lvlJc w:val="left"/>
      <w:pPr>
        <w:ind w:left="352" w:hanging="360"/>
        <w:jc w:val="left"/>
      </w:pPr>
      <w:rPr>
        <w:rFonts w:ascii="Times New Roman" w:eastAsia="Times New Roman" w:hAnsi="Times New Roman" w:cs="Times New Roman" w:hint="default"/>
        <w:b w:val="0"/>
        <w:bCs w:val="0"/>
        <w:i w:val="0"/>
        <w:iCs w:val="0"/>
        <w:spacing w:val="0"/>
        <w:w w:val="100"/>
        <w:sz w:val="28"/>
        <w:szCs w:val="28"/>
        <w:lang w:val="bg-BG" w:eastAsia="en-US" w:bidi="ar-SA"/>
      </w:rPr>
    </w:lvl>
    <w:lvl w:ilvl="2" w:tplc="E144A612">
      <w:numFmt w:val="bullet"/>
      <w:lvlText w:val="•"/>
      <w:lvlJc w:val="left"/>
      <w:pPr>
        <w:ind w:left="2138" w:hanging="360"/>
      </w:pPr>
      <w:rPr>
        <w:rFonts w:hint="default"/>
        <w:lang w:val="bg-BG" w:eastAsia="en-US" w:bidi="ar-SA"/>
      </w:rPr>
    </w:lvl>
    <w:lvl w:ilvl="3" w:tplc="9CDE78A6">
      <w:numFmt w:val="bullet"/>
      <w:lvlText w:val="•"/>
      <w:lvlJc w:val="left"/>
      <w:pPr>
        <w:ind w:left="3196" w:hanging="360"/>
      </w:pPr>
      <w:rPr>
        <w:rFonts w:hint="default"/>
        <w:lang w:val="bg-BG" w:eastAsia="en-US" w:bidi="ar-SA"/>
      </w:rPr>
    </w:lvl>
    <w:lvl w:ilvl="4" w:tplc="DE1A128E">
      <w:numFmt w:val="bullet"/>
      <w:lvlText w:val="•"/>
      <w:lvlJc w:val="left"/>
      <w:pPr>
        <w:ind w:left="4255" w:hanging="360"/>
      </w:pPr>
      <w:rPr>
        <w:rFonts w:hint="default"/>
        <w:lang w:val="bg-BG" w:eastAsia="en-US" w:bidi="ar-SA"/>
      </w:rPr>
    </w:lvl>
    <w:lvl w:ilvl="5" w:tplc="480ED2D0">
      <w:numFmt w:val="bullet"/>
      <w:lvlText w:val="•"/>
      <w:lvlJc w:val="left"/>
      <w:pPr>
        <w:ind w:left="5313" w:hanging="360"/>
      </w:pPr>
      <w:rPr>
        <w:rFonts w:hint="default"/>
        <w:lang w:val="bg-BG" w:eastAsia="en-US" w:bidi="ar-SA"/>
      </w:rPr>
    </w:lvl>
    <w:lvl w:ilvl="6" w:tplc="FE3872CA">
      <w:numFmt w:val="bullet"/>
      <w:lvlText w:val="•"/>
      <w:lvlJc w:val="left"/>
      <w:pPr>
        <w:ind w:left="6372" w:hanging="360"/>
      </w:pPr>
      <w:rPr>
        <w:rFonts w:hint="default"/>
        <w:lang w:val="bg-BG" w:eastAsia="en-US" w:bidi="ar-SA"/>
      </w:rPr>
    </w:lvl>
    <w:lvl w:ilvl="7" w:tplc="0A2CAEDA">
      <w:numFmt w:val="bullet"/>
      <w:lvlText w:val="•"/>
      <w:lvlJc w:val="left"/>
      <w:pPr>
        <w:ind w:left="7430" w:hanging="360"/>
      </w:pPr>
      <w:rPr>
        <w:rFonts w:hint="default"/>
        <w:lang w:val="bg-BG" w:eastAsia="en-US" w:bidi="ar-SA"/>
      </w:rPr>
    </w:lvl>
    <w:lvl w:ilvl="8" w:tplc="84C26CD6">
      <w:numFmt w:val="bullet"/>
      <w:lvlText w:val="•"/>
      <w:lvlJc w:val="left"/>
      <w:pPr>
        <w:ind w:left="8489" w:hanging="360"/>
      </w:pPr>
      <w:rPr>
        <w:rFonts w:hint="default"/>
        <w:lang w:val="bg-BG" w:eastAsia="en-US" w:bidi="ar-SA"/>
      </w:rPr>
    </w:lvl>
  </w:abstractNum>
  <w:abstractNum w:abstractNumId="2">
    <w:nsid w:val="75D23DA1"/>
    <w:multiLevelType w:val="hybridMultilevel"/>
    <w:tmpl w:val="03AAEF1C"/>
    <w:lvl w:ilvl="0" w:tplc="8592A0CC">
      <w:start w:val="1"/>
      <w:numFmt w:val="decimal"/>
      <w:lvlText w:val="%1."/>
      <w:lvlJc w:val="left"/>
      <w:pPr>
        <w:ind w:left="2024" w:hanging="284"/>
      </w:pPr>
      <w:rPr>
        <w:rFonts w:ascii="Times New Roman" w:eastAsia="Times New Roman" w:hAnsi="Times New Roman" w:cs="Times New Roman" w:hint="default"/>
        <w:w w:val="116"/>
        <w:sz w:val="18"/>
        <w:szCs w:val="18"/>
      </w:rPr>
    </w:lvl>
    <w:lvl w:ilvl="1" w:tplc="586C90C6">
      <w:numFmt w:val="bullet"/>
      <w:lvlText w:val="•"/>
      <w:lvlJc w:val="left"/>
      <w:pPr>
        <w:ind w:left="2684" w:hanging="284"/>
      </w:pPr>
      <w:rPr>
        <w:rFonts w:hint="default"/>
      </w:rPr>
    </w:lvl>
    <w:lvl w:ilvl="2" w:tplc="872E7214">
      <w:numFmt w:val="bullet"/>
      <w:lvlText w:val="•"/>
      <w:lvlJc w:val="left"/>
      <w:pPr>
        <w:ind w:left="3348" w:hanging="284"/>
      </w:pPr>
      <w:rPr>
        <w:rFonts w:hint="default"/>
      </w:rPr>
    </w:lvl>
    <w:lvl w:ilvl="3" w:tplc="F786760C">
      <w:numFmt w:val="bullet"/>
      <w:lvlText w:val="•"/>
      <w:lvlJc w:val="left"/>
      <w:pPr>
        <w:ind w:left="4012" w:hanging="284"/>
      </w:pPr>
      <w:rPr>
        <w:rFonts w:hint="default"/>
      </w:rPr>
    </w:lvl>
    <w:lvl w:ilvl="4" w:tplc="0D0CF966">
      <w:numFmt w:val="bullet"/>
      <w:lvlText w:val="•"/>
      <w:lvlJc w:val="left"/>
      <w:pPr>
        <w:ind w:left="4676" w:hanging="284"/>
      </w:pPr>
      <w:rPr>
        <w:rFonts w:hint="default"/>
      </w:rPr>
    </w:lvl>
    <w:lvl w:ilvl="5" w:tplc="514E8940">
      <w:numFmt w:val="bullet"/>
      <w:lvlText w:val="•"/>
      <w:lvlJc w:val="left"/>
      <w:pPr>
        <w:ind w:left="5340" w:hanging="284"/>
      </w:pPr>
      <w:rPr>
        <w:rFonts w:hint="default"/>
      </w:rPr>
    </w:lvl>
    <w:lvl w:ilvl="6" w:tplc="FAB6A354">
      <w:numFmt w:val="bullet"/>
      <w:lvlText w:val="•"/>
      <w:lvlJc w:val="left"/>
      <w:pPr>
        <w:ind w:left="6004" w:hanging="284"/>
      </w:pPr>
      <w:rPr>
        <w:rFonts w:hint="default"/>
      </w:rPr>
    </w:lvl>
    <w:lvl w:ilvl="7" w:tplc="4EA0E0F6">
      <w:numFmt w:val="bullet"/>
      <w:lvlText w:val="•"/>
      <w:lvlJc w:val="left"/>
      <w:pPr>
        <w:ind w:left="6668" w:hanging="284"/>
      </w:pPr>
      <w:rPr>
        <w:rFonts w:hint="default"/>
      </w:rPr>
    </w:lvl>
    <w:lvl w:ilvl="8" w:tplc="C34CE26E">
      <w:numFmt w:val="bullet"/>
      <w:lvlText w:val="•"/>
      <w:lvlJc w:val="left"/>
      <w:pPr>
        <w:ind w:left="7333" w:hanging="2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useFELayout/>
    <w:compatSetting w:name="compatibilityMode" w:uri="http://schemas.microsoft.com/office/word" w:val="12"/>
  </w:compat>
  <w:rsids>
    <w:rsidRoot w:val="00D177B6"/>
    <w:rsid w:val="001246B8"/>
    <w:rsid w:val="0013520B"/>
    <w:rsid w:val="002B5CA5"/>
    <w:rsid w:val="004D1A4F"/>
    <w:rsid w:val="005C595A"/>
    <w:rsid w:val="007E21E4"/>
    <w:rsid w:val="00B512A9"/>
    <w:rsid w:val="00D177B6"/>
    <w:rsid w:val="00DE1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9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D177B6"/>
    <w:rPr>
      <w:rFonts w:ascii="Calibri" w:eastAsia="Times New Roman" w:hAnsi="Calibri" w:cs="Times New Roman"/>
    </w:rPr>
  </w:style>
  <w:style w:type="paragraph" w:styleId="a4">
    <w:name w:val="No Spacing"/>
    <w:link w:val="a3"/>
    <w:uiPriority w:val="1"/>
    <w:qFormat/>
    <w:rsid w:val="00D177B6"/>
    <w:pPr>
      <w:spacing w:after="0" w:line="240" w:lineRule="auto"/>
    </w:pPr>
    <w:rPr>
      <w:rFonts w:ascii="Calibri" w:eastAsia="Times New Roman" w:hAnsi="Calibri" w:cs="Times New Roman"/>
    </w:rPr>
  </w:style>
  <w:style w:type="paragraph" w:styleId="a5">
    <w:name w:val="List Paragraph"/>
    <w:basedOn w:val="a"/>
    <w:link w:val="a6"/>
    <w:uiPriority w:val="1"/>
    <w:qFormat/>
    <w:rsid w:val="00D177B6"/>
    <w:pPr>
      <w:ind w:left="720"/>
      <w:contextualSpacing/>
    </w:pPr>
  </w:style>
  <w:style w:type="table" w:styleId="a7">
    <w:name w:val="Table Grid"/>
    <w:basedOn w:val="a1"/>
    <w:uiPriority w:val="59"/>
    <w:rsid w:val="00D177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6">
    <w:name w:val="Абзац списка Знак"/>
    <w:link w:val="a5"/>
    <w:uiPriority w:val="34"/>
    <w:locked/>
    <w:rsid w:val="00D177B6"/>
  </w:style>
  <w:style w:type="paragraph" w:styleId="a8">
    <w:name w:val="Balloon Text"/>
    <w:basedOn w:val="a"/>
    <w:link w:val="a9"/>
    <w:uiPriority w:val="99"/>
    <w:semiHidden/>
    <w:unhideWhenUsed/>
    <w:rsid w:val="00D177B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177B6"/>
    <w:rPr>
      <w:rFonts w:ascii="Tahoma" w:hAnsi="Tahoma" w:cs="Tahoma"/>
      <w:sz w:val="16"/>
      <w:szCs w:val="16"/>
    </w:rPr>
  </w:style>
  <w:style w:type="paragraph" w:styleId="aa">
    <w:name w:val="Body Text"/>
    <w:basedOn w:val="a"/>
    <w:link w:val="ab"/>
    <w:uiPriority w:val="1"/>
    <w:qFormat/>
    <w:rsid w:val="00DE12D3"/>
    <w:pPr>
      <w:widowControl w:val="0"/>
      <w:autoSpaceDE w:val="0"/>
      <w:autoSpaceDN w:val="0"/>
      <w:spacing w:after="0" w:line="240" w:lineRule="auto"/>
      <w:ind w:left="352"/>
      <w:jc w:val="both"/>
    </w:pPr>
    <w:rPr>
      <w:rFonts w:ascii="Times New Roman" w:eastAsia="Times New Roman" w:hAnsi="Times New Roman" w:cs="Times New Roman"/>
      <w:sz w:val="28"/>
      <w:szCs w:val="28"/>
      <w:lang w:val="bg-BG" w:eastAsia="en-US"/>
    </w:rPr>
  </w:style>
  <w:style w:type="character" w:customStyle="1" w:styleId="ab">
    <w:name w:val="Основной текст Знак"/>
    <w:basedOn w:val="a0"/>
    <w:link w:val="aa"/>
    <w:uiPriority w:val="1"/>
    <w:rsid w:val="00DE12D3"/>
    <w:rPr>
      <w:rFonts w:ascii="Times New Roman" w:eastAsia="Times New Roman" w:hAnsi="Times New Roman" w:cs="Times New Roman"/>
      <w:sz w:val="28"/>
      <w:szCs w:val="28"/>
      <w:lang w:val="bg-BG" w:eastAsia="en-US"/>
    </w:rPr>
  </w:style>
  <w:style w:type="paragraph" w:customStyle="1" w:styleId="11">
    <w:name w:val="Заголовок 11"/>
    <w:basedOn w:val="a"/>
    <w:uiPriority w:val="1"/>
    <w:qFormat/>
    <w:rsid w:val="00DE12D3"/>
    <w:pPr>
      <w:widowControl w:val="0"/>
      <w:autoSpaceDE w:val="0"/>
      <w:autoSpaceDN w:val="0"/>
      <w:spacing w:before="127" w:after="0" w:line="240" w:lineRule="auto"/>
      <w:ind w:right="619"/>
      <w:jc w:val="center"/>
      <w:outlineLvl w:val="1"/>
    </w:pPr>
    <w:rPr>
      <w:rFonts w:ascii="Arial" w:eastAsia="Arial" w:hAnsi="Arial" w:cs="Arial"/>
      <w:b/>
      <w:bCs/>
      <w:sz w:val="28"/>
      <w:szCs w:val="28"/>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Пользователь</cp:lastModifiedBy>
  <cp:revision>9</cp:revision>
  <dcterms:created xsi:type="dcterms:W3CDTF">2024-09-11T16:56:00Z</dcterms:created>
  <dcterms:modified xsi:type="dcterms:W3CDTF">2025-02-01T05:48:00Z</dcterms:modified>
</cp:coreProperties>
</file>